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F04" w:rsidRPr="00BC3B07" w:rsidRDefault="006A6F04" w:rsidP="006A6F04">
      <w:pPr>
        <w:spacing w:line="276" w:lineRule="auto"/>
        <w:jc w:val="center"/>
        <w:rPr>
          <w:b/>
          <w:sz w:val="28"/>
        </w:rPr>
      </w:pPr>
      <w:r w:rsidRPr="00BC3B07">
        <w:rPr>
          <w:b/>
          <w:sz w:val="28"/>
        </w:rPr>
        <w:t>Wymagania edukacyjne</w:t>
      </w:r>
    </w:p>
    <w:p w:rsidR="006A6F04" w:rsidRDefault="006A6F04" w:rsidP="006A6F04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Klasa 7</w:t>
      </w:r>
    </w:p>
    <w:p w:rsidR="006A6F04" w:rsidRPr="00BC3B07" w:rsidRDefault="006A6F04" w:rsidP="006A6F04">
      <w:pPr>
        <w:spacing w:line="276" w:lineRule="auto"/>
        <w:jc w:val="center"/>
        <w:rPr>
          <w:b/>
          <w:sz w:val="28"/>
        </w:rPr>
      </w:pPr>
    </w:p>
    <w:p w:rsidR="006A6F04" w:rsidRDefault="006A6F04" w:rsidP="006A6F04">
      <w:pPr>
        <w:spacing w:line="276" w:lineRule="auto"/>
        <w:rPr>
          <w:b/>
          <w:bCs/>
          <w:sz w:val="20"/>
          <w:szCs w:val="20"/>
        </w:rPr>
      </w:pPr>
      <w:r w:rsidRPr="00E04C36">
        <w:rPr>
          <w:b/>
          <w:bCs/>
          <w:sz w:val="20"/>
          <w:szCs w:val="20"/>
        </w:rPr>
        <w:t xml:space="preserve">ROZDZIAŁ I </w:t>
      </w:r>
      <w:r>
        <w:rPr>
          <w:b/>
          <w:bCs/>
          <w:sz w:val="20"/>
          <w:szCs w:val="20"/>
        </w:rPr>
        <w:t>–</w:t>
      </w:r>
      <w:r w:rsidRPr="00E04C36">
        <w:rPr>
          <w:b/>
          <w:bCs/>
          <w:sz w:val="20"/>
          <w:szCs w:val="20"/>
        </w:rPr>
        <w:t xml:space="preserve"> LICZBY</w:t>
      </w:r>
    </w:p>
    <w:p w:rsidR="006A6F04" w:rsidRDefault="006A6F04" w:rsidP="006A6F04">
      <w:pPr>
        <w:spacing w:line="276" w:lineRule="auto"/>
        <w:jc w:val="both"/>
        <w:rPr>
          <w:b/>
          <w:bCs/>
          <w:sz w:val="20"/>
          <w:szCs w:val="20"/>
        </w:rPr>
      </w:pPr>
    </w:p>
    <w:p w:rsidR="006A6F04" w:rsidRPr="00E04C36" w:rsidRDefault="006A6F04" w:rsidP="006A6F04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 xml:space="preserve">dopuszczającą </w:t>
      </w:r>
      <w:r w:rsidRPr="00E04C36">
        <w:rPr>
          <w:sz w:val="20"/>
          <w:szCs w:val="20"/>
        </w:rPr>
        <w:t xml:space="preserve">lub </w:t>
      </w:r>
      <w:r w:rsidRPr="00E04C36">
        <w:rPr>
          <w:b/>
          <w:bCs/>
          <w:sz w:val="20"/>
          <w:szCs w:val="20"/>
        </w:rPr>
        <w:t>dostateczną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03"/>
      </w:tblGrid>
      <w:tr w:rsidR="006A6F04" w:rsidRPr="0012583C" w:rsidTr="002E6036">
        <w:tc>
          <w:tcPr>
            <w:tcW w:w="35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rozpoznaje cyfry używane do zapisu liczb w systemie rzymskim w zakresie do 3000</w:t>
            </w:r>
          </w:p>
        </w:tc>
      </w:tr>
      <w:tr w:rsidR="006A6F04" w:rsidRPr="0012583C" w:rsidTr="002E6036">
        <w:tc>
          <w:tcPr>
            <w:tcW w:w="35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odczytuje liczby</w:t>
            </w:r>
            <w:r>
              <w:rPr>
                <w:sz w:val="20"/>
                <w:szCs w:val="20"/>
              </w:rPr>
              <w:t xml:space="preserve"> </w:t>
            </w:r>
            <w:r w:rsidRPr="0012583C">
              <w:rPr>
                <w:sz w:val="20"/>
                <w:szCs w:val="20"/>
              </w:rPr>
              <w:t>naturaln</w:t>
            </w:r>
            <w:r>
              <w:rPr>
                <w:sz w:val="20"/>
                <w:szCs w:val="20"/>
              </w:rPr>
              <w:t>e dodatnie</w:t>
            </w:r>
            <w:r w:rsidRPr="0012583C">
              <w:rPr>
                <w:sz w:val="20"/>
                <w:szCs w:val="20"/>
              </w:rPr>
              <w:t xml:space="preserve"> zapisane w systemie rzymskim w zakresie do 3000</w:t>
            </w:r>
          </w:p>
        </w:tc>
      </w:tr>
      <w:tr w:rsidR="006A6F04" w:rsidRPr="0012583C" w:rsidTr="002E6036">
        <w:tc>
          <w:tcPr>
            <w:tcW w:w="35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6A6F04" w:rsidRPr="0012583C" w:rsidRDefault="006A6F04" w:rsidP="002E603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2583C">
              <w:rPr>
                <w:rFonts w:ascii="Times New Roman" w:hAnsi="Times New Roman"/>
                <w:sz w:val="20"/>
                <w:szCs w:val="20"/>
              </w:rPr>
              <w:t>zapisuje liczby naturaln</w:t>
            </w:r>
            <w:r>
              <w:rPr>
                <w:rFonts w:ascii="Times New Roman" w:hAnsi="Times New Roman"/>
                <w:sz w:val="20"/>
                <w:szCs w:val="20"/>
              </w:rPr>
              <w:t>e dodatnie w systemie rzymskim w zakresie do 3000</w:t>
            </w:r>
          </w:p>
        </w:tc>
      </w:tr>
      <w:tr w:rsidR="006A6F04" w:rsidRPr="0012583C" w:rsidTr="002E6036">
        <w:tc>
          <w:tcPr>
            <w:tcW w:w="35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6A6F04" w:rsidRPr="0012583C" w:rsidRDefault="006A6F04" w:rsidP="002E603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2583C">
              <w:rPr>
                <w:rFonts w:ascii="Times New Roman" w:hAnsi="Times New Roman"/>
                <w:sz w:val="20"/>
                <w:szCs w:val="20"/>
              </w:rPr>
              <w:t xml:space="preserve">zaznacza ułamki zwykłe i dziesiętne na osi liczbowej </w:t>
            </w:r>
          </w:p>
        </w:tc>
      </w:tr>
      <w:tr w:rsidR="006A6F04" w:rsidRPr="0012583C" w:rsidTr="002E6036">
        <w:tc>
          <w:tcPr>
            <w:tcW w:w="35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6A6F04" w:rsidRPr="0012583C" w:rsidRDefault="006A6F04" w:rsidP="002E6036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odczytuje ułamki zwykłe i dziesiętne zaznaczone na osi liczbowej</w:t>
            </w:r>
          </w:p>
        </w:tc>
      </w:tr>
      <w:tr w:rsidR="006A6F04" w:rsidRPr="0012583C" w:rsidTr="002E6036">
        <w:tc>
          <w:tcPr>
            <w:tcW w:w="35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6A6F04" w:rsidRPr="0012583C" w:rsidRDefault="006A6F04" w:rsidP="002E6036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zaznacza na osi liczby wymierne</w:t>
            </w:r>
          </w:p>
        </w:tc>
      </w:tr>
      <w:tr w:rsidR="006A6F04" w:rsidRPr="0012583C" w:rsidTr="002E6036">
        <w:trPr>
          <w:trHeight w:val="238"/>
        </w:trPr>
        <w:tc>
          <w:tcPr>
            <w:tcW w:w="35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6A6F04" w:rsidRPr="0012583C" w:rsidRDefault="006A6F04" w:rsidP="002E6036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2583C">
              <w:rPr>
                <w:rFonts w:ascii="Times New Roman" w:hAnsi="Times New Roman"/>
                <w:sz w:val="20"/>
                <w:szCs w:val="20"/>
              </w:rPr>
              <w:t>odczytuje liczby wymierne zaznaczone na osi liczbowej</w:t>
            </w:r>
          </w:p>
        </w:tc>
      </w:tr>
      <w:tr w:rsidR="006A6F04" w:rsidRPr="0012583C" w:rsidTr="002E6036">
        <w:tc>
          <w:tcPr>
            <w:tcW w:w="35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zamienia ułamek dziesiętny na ułamek zwykły</w:t>
            </w:r>
            <w:r>
              <w:rPr>
                <w:sz w:val="20"/>
                <w:szCs w:val="20"/>
              </w:rPr>
              <w:t xml:space="preserve"> i ułamek zwykły na ułamek dziesiętny</w:t>
            </w:r>
          </w:p>
        </w:tc>
      </w:tr>
      <w:tr w:rsidR="006A6F04" w:rsidRPr="0012583C" w:rsidTr="002E6036">
        <w:tc>
          <w:tcPr>
            <w:tcW w:w="35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zamienia ułamek zwykły o mianowniku 10, 100 itd. na ułamek dziesiętny dowolną metodą</w:t>
            </w:r>
          </w:p>
        </w:tc>
      </w:tr>
      <w:tr w:rsidR="006A6F04" w:rsidRPr="0012583C" w:rsidTr="002E6036">
        <w:tc>
          <w:tcPr>
            <w:tcW w:w="35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6A6F04" w:rsidRPr="0012583C" w:rsidRDefault="006A6F04" w:rsidP="002E6036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2583C">
              <w:rPr>
                <w:rFonts w:ascii="Times New Roman" w:hAnsi="Times New Roman"/>
                <w:sz w:val="20"/>
                <w:szCs w:val="20"/>
              </w:rPr>
              <w:t xml:space="preserve">zamienia ułamek zwykły na ułamek dziesiętny okresowy </w:t>
            </w:r>
          </w:p>
        </w:tc>
      </w:tr>
      <w:tr w:rsidR="006A6F04" w:rsidRPr="0012583C" w:rsidTr="002E6036">
        <w:tc>
          <w:tcPr>
            <w:tcW w:w="35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podaje długość okresu ułamka dziesiętnego okresowego</w:t>
            </w:r>
          </w:p>
        </w:tc>
      </w:tr>
      <w:tr w:rsidR="006A6F04" w:rsidRPr="0012583C" w:rsidTr="002E6036">
        <w:tc>
          <w:tcPr>
            <w:tcW w:w="35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6A6F04" w:rsidRPr="0012583C" w:rsidRDefault="006A6F04" w:rsidP="002E6036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2583C">
              <w:rPr>
                <w:rFonts w:ascii="Times New Roman" w:hAnsi="Times New Roman"/>
                <w:sz w:val="20"/>
                <w:szCs w:val="20"/>
              </w:rPr>
              <w:t>zaokrągla ułamki dziesiętne</w:t>
            </w:r>
          </w:p>
        </w:tc>
      </w:tr>
      <w:tr w:rsidR="006A6F04" w:rsidRPr="0012583C" w:rsidTr="002E6036">
        <w:tc>
          <w:tcPr>
            <w:tcW w:w="35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6A6F04" w:rsidRPr="0012583C" w:rsidRDefault="006A6F04" w:rsidP="002E6036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2583C">
              <w:rPr>
                <w:rFonts w:ascii="Times New Roman" w:hAnsi="Times New Roman"/>
                <w:sz w:val="20"/>
                <w:szCs w:val="20"/>
              </w:rPr>
              <w:t>porównuje ułamki zwykłe i dziesiętne</w:t>
            </w:r>
          </w:p>
        </w:tc>
      </w:tr>
      <w:tr w:rsidR="006A6F04" w:rsidRPr="0012583C" w:rsidTr="002E6036">
        <w:tc>
          <w:tcPr>
            <w:tcW w:w="35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rozpoznaje liczby podzielne przez 2, 3, 4, 5, 9, 10, 25, 100, 1000</w:t>
            </w:r>
          </w:p>
        </w:tc>
      </w:tr>
      <w:tr w:rsidR="006A6F04" w:rsidRPr="0012583C" w:rsidTr="002E6036">
        <w:tc>
          <w:tcPr>
            <w:tcW w:w="35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6A6F04" w:rsidRPr="0012583C" w:rsidRDefault="006A6F04" w:rsidP="002E6036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 xml:space="preserve">rozpoznaje wielokrotności danej liczby, jej kwadrat i sześcian </w:t>
            </w:r>
          </w:p>
        </w:tc>
      </w:tr>
      <w:tr w:rsidR="006A6F04" w:rsidRPr="0012583C" w:rsidTr="002E6036">
        <w:tc>
          <w:tcPr>
            <w:tcW w:w="35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6A6F04" w:rsidRPr="0012583C" w:rsidRDefault="006A6F04" w:rsidP="002E6036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rozpoznaje liczby pierwsze i liczby złożone</w:t>
            </w:r>
          </w:p>
        </w:tc>
      </w:tr>
      <w:tr w:rsidR="006A6F04" w:rsidRPr="0012583C" w:rsidTr="002E6036">
        <w:tc>
          <w:tcPr>
            <w:tcW w:w="35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6A6F04" w:rsidRPr="0012583C" w:rsidRDefault="006A6F04" w:rsidP="002E6036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rozkłada liczby naturalne na czynniki pierwsze</w:t>
            </w:r>
          </w:p>
        </w:tc>
      </w:tr>
      <w:tr w:rsidR="006A6F04" w:rsidRPr="0012583C" w:rsidTr="002E6036">
        <w:tc>
          <w:tcPr>
            <w:tcW w:w="35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6A6F04" w:rsidRPr="0012583C" w:rsidRDefault="006A6F04" w:rsidP="002E6036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znajduje największy wspólny dzielnik (NWD)</w:t>
            </w:r>
          </w:p>
        </w:tc>
      </w:tr>
      <w:tr w:rsidR="006A6F04" w:rsidRPr="0012583C" w:rsidTr="002E6036">
        <w:tc>
          <w:tcPr>
            <w:tcW w:w="35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6A6F04" w:rsidRPr="0012583C" w:rsidRDefault="006A6F04" w:rsidP="002E6036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wyznacza najmniejszą wspólną wielokrotność dwóch liczb naturalnych metodą rozkładu na czynniki</w:t>
            </w:r>
          </w:p>
        </w:tc>
      </w:tr>
      <w:tr w:rsidR="006A6F04" w:rsidRPr="0012583C" w:rsidTr="002E6036">
        <w:tc>
          <w:tcPr>
            <w:tcW w:w="35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6A6F04" w:rsidRPr="0012583C" w:rsidRDefault="006A6F04" w:rsidP="002E6036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 xml:space="preserve">wyznacza wynik dzielenia z resztą liczby </w:t>
            </w:r>
            <w:r w:rsidRPr="0012583C">
              <w:rPr>
                <w:i/>
                <w:iCs/>
                <w:sz w:val="20"/>
                <w:szCs w:val="20"/>
              </w:rPr>
              <w:t xml:space="preserve">a </w:t>
            </w:r>
            <w:r w:rsidRPr="0012583C">
              <w:rPr>
                <w:sz w:val="20"/>
                <w:szCs w:val="20"/>
              </w:rPr>
              <w:t xml:space="preserve">przez liczbę </w:t>
            </w:r>
            <w:r w:rsidRPr="0012583C">
              <w:rPr>
                <w:i/>
                <w:iCs/>
                <w:sz w:val="20"/>
                <w:szCs w:val="20"/>
              </w:rPr>
              <w:t xml:space="preserve">b </w:t>
            </w:r>
            <w:r w:rsidRPr="0012583C">
              <w:rPr>
                <w:sz w:val="20"/>
                <w:szCs w:val="20"/>
              </w:rPr>
              <w:t xml:space="preserve">i zapisuje liczbę </w:t>
            </w:r>
            <w:r w:rsidRPr="0012583C">
              <w:rPr>
                <w:i/>
                <w:iCs/>
                <w:sz w:val="20"/>
                <w:szCs w:val="20"/>
              </w:rPr>
              <w:t>a</w:t>
            </w:r>
            <w:r w:rsidRPr="0012583C">
              <w:rPr>
                <w:sz w:val="20"/>
                <w:szCs w:val="20"/>
              </w:rPr>
              <w:t xml:space="preserve">  w postaci: </w:t>
            </w:r>
            <w:r w:rsidRPr="0012583C">
              <w:rPr>
                <w:i/>
                <w:iCs/>
                <w:sz w:val="20"/>
                <w:szCs w:val="20"/>
              </w:rPr>
              <w:t xml:space="preserve">a </w:t>
            </w:r>
            <w:r w:rsidRPr="0012583C">
              <w:rPr>
                <w:sz w:val="20"/>
                <w:szCs w:val="20"/>
              </w:rPr>
              <w:t xml:space="preserve">= </w:t>
            </w:r>
            <w:r w:rsidRPr="0012583C">
              <w:rPr>
                <w:i/>
                <w:iCs/>
                <w:sz w:val="20"/>
                <w:szCs w:val="20"/>
              </w:rPr>
              <w:t>b</w:t>
            </w:r>
            <w:r w:rsidRPr="0012583C">
              <w:rPr>
                <w:sz w:val="20"/>
                <w:szCs w:val="20"/>
              </w:rPr>
              <w:t xml:space="preserve"> · </w:t>
            </w:r>
            <w:r w:rsidRPr="0012583C">
              <w:rPr>
                <w:i/>
                <w:iCs/>
                <w:sz w:val="20"/>
                <w:szCs w:val="20"/>
              </w:rPr>
              <w:t xml:space="preserve">q </w:t>
            </w:r>
            <w:r w:rsidRPr="0012583C">
              <w:rPr>
                <w:sz w:val="20"/>
                <w:szCs w:val="20"/>
              </w:rPr>
              <w:t xml:space="preserve">+ </w:t>
            </w:r>
            <w:r w:rsidRPr="0012583C">
              <w:rPr>
                <w:i/>
                <w:iCs/>
                <w:sz w:val="20"/>
                <w:szCs w:val="20"/>
              </w:rPr>
              <w:t>r</w:t>
            </w:r>
          </w:p>
        </w:tc>
      </w:tr>
      <w:tr w:rsidR="006A6F04" w:rsidRPr="0012583C" w:rsidTr="002E6036">
        <w:tc>
          <w:tcPr>
            <w:tcW w:w="35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6A6F04" w:rsidRPr="0012583C" w:rsidRDefault="006A6F04" w:rsidP="002E6036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mnoży ułamki zwykłe dodatnie i ujemne</w:t>
            </w:r>
          </w:p>
        </w:tc>
      </w:tr>
      <w:tr w:rsidR="006A6F04" w:rsidRPr="0012583C" w:rsidTr="002E6036">
        <w:tc>
          <w:tcPr>
            <w:tcW w:w="35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dzieli ułamki zwykłe dodatnie i ujemne</w:t>
            </w:r>
          </w:p>
        </w:tc>
      </w:tr>
      <w:tr w:rsidR="006A6F04" w:rsidRPr="0012583C" w:rsidTr="002E6036">
        <w:tc>
          <w:tcPr>
            <w:tcW w:w="35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dodaje i odejmuje liczby dodatnie</w:t>
            </w:r>
          </w:p>
        </w:tc>
      </w:tr>
      <w:tr w:rsidR="006A6F04" w:rsidRPr="0012583C" w:rsidTr="002E6036">
        <w:tc>
          <w:tcPr>
            <w:tcW w:w="35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8853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dodaje i odejmuje liczby ujemne</w:t>
            </w:r>
          </w:p>
        </w:tc>
      </w:tr>
      <w:tr w:rsidR="006A6F04" w:rsidRPr="0012583C" w:rsidTr="002E6036">
        <w:tc>
          <w:tcPr>
            <w:tcW w:w="35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8853" w:type="dxa"/>
          </w:tcPr>
          <w:p w:rsidR="006A6F04" w:rsidRPr="0012583C" w:rsidRDefault="006A6F04" w:rsidP="002E6036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podaje przykłady wielkości wprost proporcjonalnych</w:t>
            </w:r>
          </w:p>
        </w:tc>
      </w:tr>
      <w:tr w:rsidR="006A6F04" w:rsidRPr="0012583C" w:rsidTr="002E6036">
        <w:tc>
          <w:tcPr>
            <w:tcW w:w="35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8853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2" w:lineRule="auto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 xml:space="preserve">wyznacza wartość przyjmowaną przez wielkość wprost proporcjonalną w </w:t>
            </w:r>
            <w:r>
              <w:rPr>
                <w:sz w:val="20"/>
                <w:szCs w:val="20"/>
              </w:rPr>
              <w:t>przypadku konkretnej zależności pr</w:t>
            </w:r>
            <w:r w:rsidRPr="0012583C">
              <w:rPr>
                <w:sz w:val="20"/>
                <w:szCs w:val="20"/>
              </w:rPr>
              <w:t>oporcjonalnej</w:t>
            </w:r>
          </w:p>
        </w:tc>
      </w:tr>
      <w:tr w:rsidR="006A6F04" w:rsidRPr="0012583C" w:rsidTr="002E6036">
        <w:tc>
          <w:tcPr>
            <w:tcW w:w="35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8853" w:type="dxa"/>
          </w:tcPr>
          <w:p w:rsidR="006A6F04" w:rsidRPr="0012583C" w:rsidRDefault="006A6F04" w:rsidP="002E6036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stosuje podział proporcjonalny w prostych przykładach</w:t>
            </w:r>
          </w:p>
        </w:tc>
      </w:tr>
    </w:tbl>
    <w:p w:rsidR="006A6F04" w:rsidRDefault="006A6F04" w:rsidP="006A6F04">
      <w:pPr>
        <w:rPr>
          <w:sz w:val="20"/>
          <w:szCs w:val="20"/>
        </w:rPr>
      </w:pPr>
    </w:p>
    <w:p w:rsidR="006A6F04" w:rsidRPr="00E04C36" w:rsidRDefault="006A6F04" w:rsidP="006A6F04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>dobrą</w:t>
      </w:r>
      <w:r w:rsidRPr="00E04C36">
        <w:rPr>
          <w:sz w:val="20"/>
          <w:szCs w:val="20"/>
        </w:rPr>
        <w:t xml:space="preserve"> lub </w:t>
      </w:r>
      <w:r w:rsidRPr="00E04C36">
        <w:rPr>
          <w:b/>
          <w:bCs/>
          <w:sz w:val="20"/>
          <w:szCs w:val="20"/>
        </w:rPr>
        <w:t>bardzo dobrą</w:t>
      </w:r>
      <w:r w:rsidRPr="00E04C36">
        <w:rPr>
          <w:sz w:val="20"/>
          <w:szCs w:val="20"/>
        </w:rPr>
        <w:t>, jeśli: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75"/>
      </w:tblGrid>
      <w:tr w:rsidR="006A6F04" w:rsidRPr="00E04C36" w:rsidTr="002E6036">
        <w:tc>
          <w:tcPr>
            <w:tcW w:w="409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75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rozwiązuje zadania o podwyższonym stopniu trudności dotyczące liczb zapisanych w systemie rzymskim</w:t>
            </w:r>
          </w:p>
        </w:tc>
      </w:tr>
      <w:tr w:rsidR="006A6F04" w:rsidRPr="00E04C36" w:rsidTr="002E6036">
        <w:tc>
          <w:tcPr>
            <w:tcW w:w="409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75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oblicza odległość między dwiema liczbami na osi liczbowej</w:t>
            </w:r>
          </w:p>
        </w:tc>
      </w:tr>
      <w:tr w:rsidR="006A6F04" w:rsidRPr="00E04C36" w:rsidTr="002E6036">
        <w:tc>
          <w:tcPr>
            <w:tcW w:w="409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75" w:type="dxa"/>
          </w:tcPr>
          <w:p w:rsidR="006A6F04" w:rsidRPr="00E04C36" w:rsidRDefault="006A6F04" w:rsidP="002E603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4C36">
              <w:rPr>
                <w:rFonts w:ascii="Times New Roman" w:hAnsi="Times New Roman"/>
                <w:sz w:val="20"/>
                <w:szCs w:val="20"/>
              </w:rPr>
              <w:t>zaznacza na osi liczbowej liczby spełniające podane warunki</w:t>
            </w:r>
          </w:p>
        </w:tc>
      </w:tr>
      <w:tr w:rsidR="006A6F04" w:rsidRPr="00E04C36" w:rsidTr="002E6036">
        <w:tc>
          <w:tcPr>
            <w:tcW w:w="409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75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 xml:space="preserve">wyznacza cyfrę znajdującą się na podanym miejscu po przecinku w rozwinięciu dziesiętnym </w:t>
            </w:r>
            <w:r>
              <w:rPr>
                <w:sz w:val="20"/>
                <w:szCs w:val="20"/>
              </w:rPr>
              <w:t>wskazanej</w:t>
            </w:r>
            <w:r w:rsidRPr="00E04C36">
              <w:rPr>
                <w:sz w:val="20"/>
                <w:szCs w:val="20"/>
              </w:rPr>
              <w:t xml:space="preserve"> liczby</w:t>
            </w:r>
          </w:p>
        </w:tc>
      </w:tr>
      <w:tr w:rsidR="006A6F04" w:rsidRPr="00E04C36" w:rsidTr="002E6036">
        <w:tc>
          <w:tcPr>
            <w:tcW w:w="409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75" w:type="dxa"/>
          </w:tcPr>
          <w:p w:rsidR="006A6F04" w:rsidRPr="00E04C36" w:rsidRDefault="006A6F04" w:rsidP="002E6036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4C36">
              <w:rPr>
                <w:rFonts w:ascii="Times New Roman" w:hAnsi="Times New Roman"/>
                <w:sz w:val="20"/>
                <w:szCs w:val="20"/>
              </w:rPr>
              <w:t>porównuje liczby wymierne zapisane w różnych postaciach</w:t>
            </w:r>
          </w:p>
        </w:tc>
      </w:tr>
      <w:tr w:rsidR="006A6F04" w:rsidRPr="00E04C36" w:rsidTr="002E6036">
        <w:trPr>
          <w:trHeight w:val="238"/>
        </w:trPr>
        <w:tc>
          <w:tcPr>
            <w:tcW w:w="409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75" w:type="dxa"/>
          </w:tcPr>
          <w:p w:rsidR="006A6F04" w:rsidRPr="00E04C36" w:rsidRDefault="006A6F04" w:rsidP="002E6036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4C36">
              <w:rPr>
                <w:rFonts w:ascii="Times New Roman" w:hAnsi="Times New Roman"/>
                <w:sz w:val="20"/>
                <w:szCs w:val="20"/>
              </w:rPr>
              <w:t>rozpoznaje i odpowiada na pytania dotyczące liczebności zbiorów różnych rodzajów liczb wśród liczb z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04C36">
              <w:rPr>
                <w:rFonts w:ascii="Times New Roman" w:hAnsi="Times New Roman"/>
                <w:sz w:val="20"/>
                <w:szCs w:val="20"/>
              </w:rPr>
              <w:t>pewnego niewielkiego zakresu</w:t>
            </w:r>
          </w:p>
        </w:tc>
      </w:tr>
      <w:tr w:rsidR="006A6F04" w:rsidRPr="00E04C36" w:rsidTr="002E6036">
        <w:tc>
          <w:tcPr>
            <w:tcW w:w="409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75" w:type="dxa"/>
          </w:tcPr>
          <w:p w:rsidR="006A6F04" w:rsidRPr="00E04C36" w:rsidRDefault="006A6F04" w:rsidP="002E6036">
            <w:pPr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rozwiązuje zadania tekstowe o podwyższonym stopniu trudności z wykorzystaniem podzielności liczb przez 2, 3, 4, 5, 9, 10, 25, 100, 1000</w:t>
            </w:r>
          </w:p>
        </w:tc>
      </w:tr>
      <w:tr w:rsidR="006A6F04" w:rsidRPr="00E04C36" w:rsidTr="002E6036">
        <w:tc>
          <w:tcPr>
            <w:tcW w:w="409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75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rozwiązuje zadania tekstowe o podwyższonym stopniu trudności z wykorzystaniem NWW i NWD</w:t>
            </w:r>
          </w:p>
        </w:tc>
      </w:tr>
      <w:tr w:rsidR="006A6F04" w:rsidRPr="00E04C36" w:rsidTr="002E6036">
        <w:tc>
          <w:tcPr>
            <w:tcW w:w="409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75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oblicza wartości wyrażeń arytmetycznych wymagających stosowania kilku działań arytmetycznych na liczbach całkowitych</w:t>
            </w:r>
          </w:p>
        </w:tc>
      </w:tr>
      <w:tr w:rsidR="006A6F04" w:rsidRPr="00E04C36" w:rsidTr="002E6036">
        <w:tc>
          <w:tcPr>
            <w:tcW w:w="409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875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oblicza wartości wyrażeń arytmetycznych wymagających stosowania kilku działań arytmetycznych na liczbach wymiernych</w:t>
            </w:r>
          </w:p>
        </w:tc>
      </w:tr>
      <w:tr w:rsidR="006A6F04" w:rsidRPr="00E04C36" w:rsidTr="002E6036">
        <w:tc>
          <w:tcPr>
            <w:tcW w:w="409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875" w:type="dxa"/>
          </w:tcPr>
          <w:p w:rsidR="006A6F04" w:rsidRPr="00E04C36" w:rsidRDefault="006A6F04" w:rsidP="002E6036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4C36">
              <w:rPr>
                <w:rFonts w:ascii="Times New Roman" w:hAnsi="Times New Roman"/>
                <w:sz w:val="20"/>
                <w:szCs w:val="20"/>
              </w:rPr>
              <w:t>rozwiązuje zadania tekstowe o podwyższonym stopniu trudności z wykorzystaniem podziału proporcjonalnego</w:t>
            </w:r>
          </w:p>
        </w:tc>
      </w:tr>
    </w:tbl>
    <w:p w:rsidR="006A6F04" w:rsidRDefault="006A6F04" w:rsidP="006A6F04">
      <w:pPr>
        <w:spacing w:line="276" w:lineRule="auto"/>
        <w:jc w:val="both"/>
        <w:rPr>
          <w:sz w:val="20"/>
          <w:szCs w:val="20"/>
        </w:rPr>
      </w:pPr>
    </w:p>
    <w:p w:rsidR="006A6F04" w:rsidRDefault="006A6F04" w:rsidP="006A6F04">
      <w:pPr>
        <w:spacing w:line="276" w:lineRule="auto"/>
        <w:rPr>
          <w:b/>
          <w:bCs/>
          <w:sz w:val="20"/>
          <w:szCs w:val="20"/>
        </w:rPr>
      </w:pPr>
    </w:p>
    <w:p w:rsidR="006A6F04" w:rsidRDefault="006A6F04" w:rsidP="006A6F04">
      <w:pPr>
        <w:spacing w:line="276" w:lineRule="auto"/>
        <w:rPr>
          <w:b/>
          <w:bCs/>
          <w:sz w:val="20"/>
          <w:szCs w:val="20"/>
        </w:rPr>
      </w:pPr>
    </w:p>
    <w:p w:rsidR="006A6F04" w:rsidRPr="00E04C36" w:rsidRDefault="006A6F04" w:rsidP="006A6F04">
      <w:pPr>
        <w:spacing w:line="276" w:lineRule="auto"/>
        <w:rPr>
          <w:b/>
          <w:bCs/>
          <w:sz w:val="20"/>
          <w:szCs w:val="20"/>
        </w:rPr>
      </w:pPr>
      <w:r w:rsidRPr="00E04C36">
        <w:rPr>
          <w:b/>
          <w:bCs/>
          <w:sz w:val="20"/>
          <w:szCs w:val="20"/>
        </w:rPr>
        <w:t xml:space="preserve">ROZDZIAŁ II </w:t>
      </w:r>
      <w:r>
        <w:rPr>
          <w:b/>
          <w:bCs/>
          <w:sz w:val="20"/>
          <w:szCs w:val="20"/>
        </w:rPr>
        <w:t>–</w:t>
      </w:r>
      <w:r w:rsidRPr="00E04C36">
        <w:rPr>
          <w:b/>
          <w:bCs/>
          <w:sz w:val="20"/>
          <w:szCs w:val="20"/>
        </w:rPr>
        <w:t xml:space="preserve"> PROCENTY</w:t>
      </w:r>
    </w:p>
    <w:p w:rsidR="006A6F04" w:rsidRDefault="006A6F04" w:rsidP="006A6F04">
      <w:pPr>
        <w:spacing w:line="276" w:lineRule="auto"/>
        <w:jc w:val="both"/>
        <w:rPr>
          <w:sz w:val="20"/>
          <w:szCs w:val="20"/>
        </w:rPr>
      </w:pPr>
    </w:p>
    <w:p w:rsidR="006A6F04" w:rsidRPr="00E04C36" w:rsidRDefault="006A6F04" w:rsidP="006A6F04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 xml:space="preserve">dopuszczającą </w:t>
      </w:r>
      <w:r w:rsidRPr="00E04C36">
        <w:rPr>
          <w:sz w:val="20"/>
          <w:szCs w:val="20"/>
        </w:rPr>
        <w:t xml:space="preserve">lub </w:t>
      </w:r>
      <w:r w:rsidRPr="00E04C36">
        <w:rPr>
          <w:b/>
          <w:bCs/>
          <w:sz w:val="20"/>
          <w:szCs w:val="20"/>
        </w:rPr>
        <w:t>dostateczną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03"/>
      </w:tblGrid>
      <w:tr w:rsidR="006A6F04" w:rsidRPr="00E04C36" w:rsidTr="002E6036">
        <w:tc>
          <w:tcPr>
            <w:tcW w:w="359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oblicza ułamek danej liczby całkowitej</w:t>
            </w:r>
          </w:p>
        </w:tc>
      </w:tr>
      <w:tr w:rsidR="006A6F04" w:rsidRPr="00E04C36" w:rsidTr="002E6036">
        <w:tc>
          <w:tcPr>
            <w:tcW w:w="359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rozwiązuje proste zadania tekstowe z wykorzystaniem obliczania ułamka danej liczby</w:t>
            </w:r>
          </w:p>
        </w:tc>
      </w:tr>
      <w:tr w:rsidR="006A6F04" w:rsidRPr="00E04C36" w:rsidTr="002E6036">
        <w:tc>
          <w:tcPr>
            <w:tcW w:w="359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przedstawia część wielkości jako procent tej wielkości</w:t>
            </w:r>
          </w:p>
        </w:tc>
      </w:tr>
      <w:tr w:rsidR="006A6F04" w:rsidRPr="00E04C36" w:rsidTr="002E6036">
        <w:tc>
          <w:tcPr>
            <w:tcW w:w="359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6A6F04" w:rsidRPr="00E04C36" w:rsidRDefault="006A6F04" w:rsidP="002E603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4C36">
              <w:rPr>
                <w:rFonts w:ascii="Times New Roman" w:hAnsi="Times New Roman"/>
                <w:sz w:val="20"/>
                <w:szCs w:val="20"/>
              </w:rPr>
              <w:t xml:space="preserve">oblicza, jaki procent danej liczby </w:t>
            </w:r>
            <w:r w:rsidRPr="00E04C3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b </w:t>
            </w:r>
            <w:r w:rsidRPr="00E04C36">
              <w:rPr>
                <w:rFonts w:ascii="Times New Roman" w:hAnsi="Times New Roman"/>
                <w:sz w:val="20"/>
                <w:szCs w:val="20"/>
              </w:rPr>
              <w:t xml:space="preserve">stanowi liczba </w:t>
            </w:r>
            <w:r w:rsidRPr="00E04C36">
              <w:rPr>
                <w:rFonts w:ascii="Times New Roman" w:hAnsi="Times New Roman"/>
                <w:i/>
                <w:iCs/>
                <w:sz w:val="20"/>
                <w:szCs w:val="20"/>
              </w:rPr>
              <w:t>a</w:t>
            </w:r>
          </w:p>
        </w:tc>
      </w:tr>
      <w:tr w:rsidR="006A6F04" w:rsidRPr="00E04C36" w:rsidTr="002E6036">
        <w:tc>
          <w:tcPr>
            <w:tcW w:w="359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interpretuje 100%, 50%, 25%,</w:t>
            </w:r>
            <w:r>
              <w:rPr>
                <w:sz w:val="20"/>
                <w:szCs w:val="20"/>
              </w:rPr>
              <w:t xml:space="preserve"> </w:t>
            </w:r>
            <w:r w:rsidRPr="00E04C36">
              <w:rPr>
                <w:sz w:val="20"/>
                <w:szCs w:val="20"/>
              </w:rPr>
              <w:t xml:space="preserve">10%, 1% danej wielkości jako całość, połowę, jedną czwartą, jedną dziesiątą, jedną setną część danej wielkości liczbowej </w:t>
            </w:r>
          </w:p>
        </w:tc>
      </w:tr>
      <w:tr w:rsidR="006A6F04" w:rsidRPr="00E04C36" w:rsidTr="002E6036">
        <w:tc>
          <w:tcPr>
            <w:tcW w:w="359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6A6F04" w:rsidRPr="00E04C36" w:rsidRDefault="006A6F04" w:rsidP="002E6036">
            <w:pPr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zamienia ułamek na procent</w:t>
            </w:r>
          </w:p>
        </w:tc>
      </w:tr>
      <w:tr w:rsidR="006A6F04" w:rsidRPr="00E04C36" w:rsidTr="002E6036">
        <w:trPr>
          <w:trHeight w:val="238"/>
        </w:trPr>
        <w:tc>
          <w:tcPr>
            <w:tcW w:w="359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6A6F04" w:rsidRPr="00E04C36" w:rsidRDefault="006A6F04" w:rsidP="002E6036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4C36">
              <w:rPr>
                <w:rFonts w:ascii="Times New Roman" w:hAnsi="Times New Roman"/>
                <w:sz w:val="20"/>
                <w:szCs w:val="20"/>
              </w:rPr>
              <w:t>zamienia procent na ułamek</w:t>
            </w:r>
          </w:p>
        </w:tc>
      </w:tr>
      <w:tr w:rsidR="006A6F04" w:rsidRPr="00E04C36" w:rsidTr="002E6036">
        <w:tc>
          <w:tcPr>
            <w:tcW w:w="359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oblicza procent danej liczby w prostej sytuacji zadaniowej</w:t>
            </w:r>
          </w:p>
        </w:tc>
      </w:tr>
      <w:tr w:rsidR="006A6F04" w:rsidRPr="00E04C36" w:rsidTr="002E6036">
        <w:tc>
          <w:tcPr>
            <w:tcW w:w="359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oblicza liczbę</w:t>
            </w:r>
            <w:r>
              <w:rPr>
                <w:sz w:val="20"/>
                <w:szCs w:val="20"/>
              </w:rPr>
              <w:t>,</w:t>
            </w:r>
            <w:r w:rsidRPr="00E04C36">
              <w:rPr>
                <w:sz w:val="20"/>
                <w:szCs w:val="20"/>
              </w:rPr>
              <w:t xml:space="preserve"> gdy dany jest jej procent</w:t>
            </w:r>
          </w:p>
        </w:tc>
      </w:tr>
      <w:tr w:rsidR="006A6F04" w:rsidRPr="00E04C36" w:rsidTr="002E6036">
        <w:tc>
          <w:tcPr>
            <w:tcW w:w="359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6A6F04" w:rsidRPr="00E04C36" w:rsidRDefault="006A6F04" w:rsidP="002E6036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4C36">
              <w:rPr>
                <w:rFonts w:ascii="Times New Roman" w:hAnsi="Times New Roman"/>
                <w:sz w:val="20"/>
                <w:szCs w:val="20"/>
              </w:rPr>
              <w:t>rozwiązuje proste zadania z wykorzystaniem obliczania liczby z danego jej procentu</w:t>
            </w:r>
          </w:p>
        </w:tc>
      </w:tr>
      <w:tr w:rsidR="006A6F04" w:rsidRPr="00E04C36" w:rsidTr="002E6036">
        <w:tc>
          <w:tcPr>
            <w:tcW w:w="359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zwiększa i zmniejsza liczbę o dany procent</w:t>
            </w:r>
          </w:p>
        </w:tc>
      </w:tr>
      <w:tr w:rsidR="006A6F04" w:rsidRPr="00E04C36" w:rsidTr="002E6036">
        <w:tc>
          <w:tcPr>
            <w:tcW w:w="359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rozwiązuje proste zadania z wykorzystaniem zmniejszania i zwiększania liczby o dany procent</w:t>
            </w:r>
          </w:p>
        </w:tc>
      </w:tr>
      <w:tr w:rsidR="006A6F04" w:rsidRPr="00E04C36" w:rsidTr="002E6036">
        <w:tc>
          <w:tcPr>
            <w:tcW w:w="359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rozwiązuje proste zadania z wykorzystaniem obliczeń procentowych w kontekście praktycznym</w:t>
            </w:r>
          </w:p>
        </w:tc>
      </w:tr>
    </w:tbl>
    <w:p w:rsidR="006A6F04" w:rsidRDefault="006A6F04" w:rsidP="006A6F04">
      <w:pPr>
        <w:rPr>
          <w:sz w:val="20"/>
          <w:szCs w:val="20"/>
        </w:rPr>
      </w:pPr>
    </w:p>
    <w:p w:rsidR="006A6F04" w:rsidRPr="00E04C36" w:rsidRDefault="006A6F04" w:rsidP="006A6F04">
      <w:pPr>
        <w:rPr>
          <w:sz w:val="20"/>
          <w:szCs w:val="20"/>
        </w:rPr>
      </w:pPr>
    </w:p>
    <w:p w:rsidR="006A6F04" w:rsidRPr="00E04C36" w:rsidRDefault="006A6F04" w:rsidP="006A6F04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>dobrą</w:t>
      </w:r>
      <w:r w:rsidRPr="00E04C36">
        <w:rPr>
          <w:sz w:val="20"/>
          <w:szCs w:val="20"/>
        </w:rPr>
        <w:t xml:space="preserve"> lub </w:t>
      </w:r>
      <w:r w:rsidRPr="00E04C36">
        <w:rPr>
          <w:b/>
          <w:bCs/>
          <w:sz w:val="20"/>
          <w:szCs w:val="20"/>
        </w:rPr>
        <w:t>bardzo dobrą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"/>
        <w:gridCol w:w="8853"/>
      </w:tblGrid>
      <w:tr w:rsidR="006A6F04" w:rsidRPr="00E04C36" w:rsidTr="002E6036">
        <w:tc>
          <w:tcPr>
            <w:tcW w:w="359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2" w:lineRule="auto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rozwiązuje zadania tekstowe o podwyższonym stopniu trudności z wykorzystaniem obliczania ułamka danej liczby</w:t>
            </w:r>
          </w:p>
        </w:tc>
      </w:tr>
      <w:tr w:rsidR="006A6F04" w:rsidRPr="00E04C36" w:rsidTr="002E6036">
        <w:tc>
          <w:tcPr>
            <w:tcW w:w="359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 xml:space="preserve">rozwiązuje zadania tekstowe o podwyższonym stopniu trudności z wykorzystaniem obliczania, jaki procent danej liczby </w:t>
            </w:r>
            <w:r w:rsidRPr="00E04C36">
              <w:rPr>
                <w:i/>
                <w:iCs/>
                <w:sz w:val="20"/>
                <w:szCs w:val="20"/>
              </w:rPr>
              <w:t xml:space="preserve">b </w:t>
            </w:r>
            <w:r w:rsidRPr="00E04C36">
              <w:rPr>
                <w:sz w:val="20"/>
                <w:szCs w:val="20"/>
              </w:rPr>
              <w:t xml:space="preserve">stanowi liczba </w:t>
            </w:r>
            <w:r w:rsidRPr="00E04C36">
              <w:rPr>
                <w:i/>
                <w:iCs/>
                <w:sz w:val="20"/>
                <w:szCs w:val="20"/>
              </w:rPr>
              <w:t>a</w:t>
            </w:r>
          </w:p>
        </w:tc>
      </w:tr>
      <w:tr w:rsidR="006A6F04" w:rsidRPr="00E04C36" w:rsidTr="002E6036">
        <w:tc>
          <w:tcPr>
            <w:tcW w:w="359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stosuje obliczenia procentowe do rozwiązywania trudniejszych problemów w kontekście praktycznym</w:t>
            </w:r>
          </w:p>
        </w:tc>
      </w:tr>
      <w:tr w:rsidR="006A6F04" w:rsidRPr="00E04C36" w:rsidTr="002E6036">
        <w:tc>
          <w:tcPr>
            <w:tcW w:w="359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6A6F04" w:rsidRPr="00E04C36" w:rsidRDefault="006A6F04" w:rsidP="002E603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4C36">
              <w:rPr>
                <w:rFonts w:ascii="Times New Roman" w:hAnsi="Times New Roman"/>
                <w:sz w:val="20"/>
                <w:szCs w:val="20"/>
              </w:rPr>
              <w:t>rozwiązuje zadania tekstowe o podwyższonym stopniu trudności również w przypadku wielokrotnego zwiększania lub zmniejszania danej wielkości o wskazany procent</w:t>
            </w:r>
          </w:p>
        </w:tc>
      </w:tr>
    </w:tbl>
    <w:p w:rsidR="006A6F04" w:rsidRPr="00E04C36" w:rsidRDefault="006A6F04" w:rsidP="006A6F04">
      <w:pPr>
        <w:spacing w:line="276" w:lineRule="auto"/>
        <w:jc w:val="both"/>
        <w:rPr>
          <w:sz w:val="20"/>
          <w:szCs w:val="20"/>
        </w:rPr>
      </w:pPr>
    </w:p>
    <w:p w:rsidR="006A6F04" w:rsidRDefault="006A6F04" w:rsidP="006A6F04">
      <w:pPr>
        <w:spacing w:line="276" w:lineRule="auto"/>
        <w:rPr>
          <w:b/>
          <w:bCs/>
          <w:sz w:val="20"/>
          <w:szCs w:val="20"/>
        </w:rPr>
      </w:pPr>
    </w:p>
    <w:p w:rsidR="006A6F04" w:rsidRPr="00E04C36" w:rsidRDefault="006A6F04" w:rsidP="006A6F04">
      <w:pPr>
        <w:spacing w:line="276" w:lineRule="auto"/>
        <w:rPr>
          <w:b/>
          <w:bCs/>
          <w:sz w:val="20"/>
          <w:szCs w:val="20"/>
        </w:rPr>
      </w:pPr>
      <w:r w:rsidRPr="00E04C36">
        <w:rPr>
          <w:b/>
          <w:bCs/>
          <w:sz w:val="20"/>
          <w:szCs w:val="20"/>
        </w:rPr>
        <w:t xml:space="preserve">ROZDZIAŁ III </w:t>
      </w:r>
      <w:r>
        <w:rPr>
          <w:b/>
          <w:bCs/>
          <w:sz w:val="20"/>
          <w:szCs w:val="20"/>
        </w:rPr>
        <w:t>–</w:t>
      </w:r>
      <w:r w:rsidRPr="00E04C36">
        <w:rPr>
          <w:b/>
          <w:bCs/>
          <w:sz w:val="20"/>
          <w:szCs w:val="20"/>
        </w:rPr>
        <w:t xml:space="preserve"> POTĘGI I PIERWIASTKI</w:t>
      </w:r>
    </w:p>
    <w:p w:rsidR="006A6F04" w:rsidRDefault="006A6F04" w:rsidP="006A6F04">
      <w:pPr>
        <w:spacing w:line="276" w:lineRule="auto"/>
        <w:jc w:val="both"/>
        <w:rPr>
          <w:sz w:val="20"/>
          <w:szCs w:val="20"/>
        </w:rPr>
      </w:pPr>
    </w:p>
    <w:p w:rsidR="006A6F04" w:rsidRPr="00E04C36" w:rsidRDefault="006A6F04" w:rsidP="006A6F04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 xml:space="preserve">dopuszczającą </w:t>
      </w:r>
      <w:r w:rsidRPr="00E04C36">
        <w:rPr>
          <w:sz w:val="20"/>
          <w:szCs w:val="20"/>
        </w:rPr>
        <w:t xml:space="preserve">lub </w:t>
      </w:r>
      <w:r w:rsidRPr="00E04C36">
        <w:rPr>
          <w:b/>
          <w:bCs/>
          <w:sz w:val="20"/>
          <w:szCs w:val="20"/>
        </w:rPr>
        <w:t>dostateczną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01"/>
      </w:tblGrid>
      <w:tr w:rsidR="006A6F04" w:rsidRPr="0012583C" w:rsidTr="002E6036">
        <w:tc>
          <w:tcPr>
            <w:tcW w:w="40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01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oblicza kwadraty i sześciany liczb naturalnych</w:t>
            </w:r>
          </w:p>
        </w:tc>
      </w:tr>
      <w:tr w:rsidR="006A6F04" w:rsidRPr="0012583C" w:rsidTr="002E6036">
        <w:tc>
          <w:tcPr>
            <w:tcW w:w="40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01" w:type="dxa"/>
          </w:tcPr>
          <w:p w:rsidR="006A6F04" w:rsidRPr="0012583C" w:rsidRDefault="006A6F0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oblicza kwadraty i sześciany ułamków zwykłych i dziesiętnych oraz liczb mieszanych</w:t>
            </w:r>
          </w:p>
        </w:tc>
      </w:tr>
      <w:tr w:rsidR="006A6F04" w:rsidRPr="0012583C" w:rsidTr="002E6036">
        <w:tc>
          <w:tcPr>
            <w:tcW w:w="40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01" w:type="dxa"/>
          </w:tcPr>
          <w:p w:rsidR="006A6F04" w:rsidRPr="0012583C" w:rsidRDefault="006A6F04" w:rsidP="002E6036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zapisuje liczbę w postaci potęgi</w:t>
            </w:r>
          </w:p>
        </w:tc>
      </w:tr>
      <w:tr w:rsidR="006A6F04" w:rsidRPr="0012583C" w:rsidTr="002E6036">
        <w:tc>
          <w:tcPr>
            <w:tcW w:w="40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01" w:type="dxa"/>
          </w:tcPr>
          <w:p w:rsidR="006A6F04" w:rsidRPr="0012583C" w:rsidRDefault="006A6F04" w:rsidP="002E6036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 xml:space="preserve">oblicza wartości potęg liczb wymiernych o wykładnikach naturalnych </w:t>
            </w:r>
          </w:p>
        </w:tc>
      </w:tr>
      <w:tr w:rsidR="006A6F04" w:rsidRPr="0012583C" w:rsidTr="002E6036">
        <w:tc>
          <w:tcPr>
            <w:tcW w:w="40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01" w:type="dxa"/>
          </w:tcPr>
          <w:p w:rsidR="006A6F04" w:rsidRPr="0012583C" w:rsidRDefault="006A6F04" w:rsidP="002E6036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określa znak potęgi</w:t>
            </w:r>
          </w:p>
        </w:tc>
      </w:tr>
      <w:tr w:rsidR="006A6F04" w:rsidRPr="0012583C" w:rsidTr="002E6036">
        <w:tc>
          <w:tcPr>
            <w:tcW w:w="40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01" w:type="dxa"/>
          </w:tcPr>
          <w:p w:rsidR="006A6F04" w:rsidRPr="0012583C" w:rsidRDefault="006A6F04" w:rsidP="002E6036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rozwiązuje proste zadania z wykorzystaniem potęg</w:t>
            </w:r>
          </w:p>
        </w:tc>
      </w:tr>
      <w:tr w:rsidR="006A6F04" w:rsidRPr="0012583C" w:rsidTr="002E6036">
        <w:tc>
          <w:tcPr>
            <w:tcW w:w="40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01" w:type="dxa"/>
          </w:tcPr>
          <w:p w:rsidR="006A6F04" w:rsidRPr="0012583C" w:rsidRDefault="006A6F04" w:rsidP="002E6036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zapisuje w postaci jednej potęgi iloczyny potęg o takich samych podstawach</w:t>
            </w:r>
          </w:p>
        </w:tc>
      </w:tr>
      <w:tr w:rsidR="006A6F04" w:rsidRPr="0012583C" w:rsidTr="002E6036">
        <w:trPr>
          <w:trHeight w:val="238"/>
        </w:trPr>
        <w:tc>
          <w:tcPr>
            <w:tcW w:w="40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01" w:type="dxa"/>
          </w:tcPr>
          <w:p w:rsidR="006A6F04" w:rsidRPr="0012583C" w:rsidRDefault="006A6F04" w:rsidP="002E6036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zapisuje w postaci jednej potęgi ilorazy potęg o takich samych podstawach</w:t>
            </w:r>
          </w:p>
        </w:tc>
      </w:tr>
      <w:tr w:rsidR="006A6F04" w:rsidRPr="0012583C" w:rsidTr="002E6036">
        <w:tc>
          <w:tcPr>
            <w:tcW w:w="40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01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zapisuje potęgę potęgi w postaci jednej potęgi</w:t>
            </w:r>
          </w:p>
        </w:tc>
      </w:tr>
      <w:tr w:rsidR="006A6F04" w:rsidRPr="0012583C" w:rsidTr="002E6036">
        <w:tc>
          <w:tcPr>
            <w:tcW w:w="40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801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mnoży potęgi o różnych podstawach i jednakowych wykładnikach</w:t>
            </w:r>
            <w:r>
              <w:rPr>
                <w:sz w:val="20"/>
                <w:szCs w:val="20"/>
              </w:rPr>
              <w:t>, wykorzystując odpowiedni wzór</w:t>
            </w:r>
          </w:p>
        </w:tc>
      </w:tr>
      <w:tr w:rsidR="006A6F04" w:rsidRPr="0012583C" w:rsidTr="002E6036">
        <w:tc>
          <w:tcPr>
            <w:tcW w:w="40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801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dzieli potęgi o różnych podstawach i jednakowych wykładnikach</w:t>
            </w:r>
            <w:r>
              <w:rPr>
                <w:sz w:val="20"/>
                <w:szCs w:val="20"/>
              </w:rPr>
              <w:t>, wykorzystując odpowiedni wzór</w:t>
            </w:r>
          </w:p>
        </w:tc>
      </w:tr>
      <w:tr w:rsidR="006A6F04" w:rsidRPr="0012583C" w:rsidTr="002E6036">
        <w:tc>
          <w:tcPr>
            <w:tcW w:w="40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801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stosuje prawa działań na potęgach do obliczania wartości prostych wyrażeń arytmetycznych</w:t>
            </w:r>
          </w:p>
        </w:tc>
      </w:tr>
      <w:tr w:rsidR="006A6F04" w:rsidRPr="0012583C" w:rsidTr="002E6036">
        <w:tc>
          <w:tcPr>
            <w:tcW w:w="40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8801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odczytuje liczby w notacji wykładniczej</w:t>
            </w:r>
          </w:p>
        </w:tc>
      </w:tr>
      <w:tr w:rsidR="006A6F04" w:rsidRPr="0012583C" w:rsidTr="002E6036">
        <w:tc>
          <w:tcPr>
            <w:tcW w:w="40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8801" w:type="dxa"/>
          </w:tcPr>
          <w:p w:rsidR="006A6F04" w:rsidRPr="0012583C" w:rsidRDefault="006A6F04" w:rsidP="002E6036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2583C">
              <w:rPr>
                <w:rFonts w:ascii="Times New Roman" w:hAnsi="Times New Roman"/>
                <w:sz w:val="20"/>
                <w:szCs w:val="20"/>
              </w:rPr>
              <w:t>zapisuje liczby w notacji wykładniczej</w:t>
            </w:r>
          </w:p>
        </w:tc>
      </w:tr>
      <w:tr w:rsidR="006A6F04" w:rsidRPr="0012583C" w:rsidTr="002E6036">
        <w:tc>
          <w:tcPr>
            <w:tcW w:w="40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8801" w:type="dxa"/>
          </w:tcPr>
          <w:p w:rsidR="006A6F04" w:rsidRPr="0012583C" w:rsidRDefault="006A6F04" w:rsidP="002E6036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używa nazw dla liczb wielkich (do biliona)</w:t>
            </w:r>
          </w:p>
        </w:tc>
      </w:tr>
      <w:tr w:rsidR="006A6F04" w:rsidRPr="0012583C" w:rsidTr="002E6036">
        <w:tc>
          <w:tcPr>
            <w:tcW w:w="40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8801" w:type="dxa"/>
          </w:tcPr>
          <w:p w:rsidR="006A6F04" w:rsidRPr="0012583C" w:rsidRDefault="006A6F04" w:rsidP="002E6036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rozwiązuje proste zadania z wykorzystaniem notacji wykładniczej w kontekście praktycznym</w:t>
            </w:r>
          </w:p>
        </w:tc>
      </w:tr>
      <w:tr w:rsidR="006A6F04" w:rsidRPr="0012583C" w:rsidTr="002E6036">
        <w:tc>
          <w:tcPr>
            <w:tcW w:w="40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8801" w:type="dxa"/>
          </w:tcPr>
          <w:p w:rsidR="006A6F04" w:rsidRPr="0012583C" w:rsidRDefault="006A6F04" w:rsidP="002E6036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oblicza wartość pierwiastka kwadratowego z liczby nieujemnej</w:t>
            </w:r>
          </w:p>
        </w:tc>
      </w:tr>
      <w:tr w:rsidR="006A6F04" w:rsidRPr="0012583C" w:rsidTr="002E6036">
        <w:tc>
          <w:tcPr>
            <w:tcW w:w="40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8801" w:type="dxa"/>
          </w:tcPr>
          <w:p w:rsidR="006A6F04" w:rsidRPr="0012583C" w:rsidRDefault="006A6F04" w:rsidP="002E6036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oblicza wartości wyrażeń arytmetycznych, w których występują pierwiastki kwadratowe, pamiętając o</w:t>
            </w:r>
            <w:r>
              <w:rPr>
                <w:sz w:val="20"/>
                <w:szCs w:val="20"/>
              </w:rPr>
              <w:t> </w:t>
            </w:r>
            <w:r w:rsidRPr="0012583C">
              <w:rPr>
                <w:sz w:val="20"/>
                <w:szCs w:val="20"/>
              </w:rPr>
              <w:t>zasadach dotyczących kolejności wykonywania działań</w:t>
            </w:r>
          </w:p>
        </w:tc>
      </w:tr>
      <w:tr w:rsidR="006A6F04" w:rsidRPr="0012583C" w:rsidTr="002E6036">
        <w:tc>
          <w:tcPr>
            <w:tcW w:w="40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8801" w:type="dxa"/>
          </w:tcPr>
          <w:p w:rsidR="006A6F04" w:rsidRPr="0012583C" w:rsidRDefault="006A6F04" w:rsidP="002E6036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wyznacza liczbę podpierwiastkową, gdy dana jest wartość pierwiastka kwadratowego</w:t>
            </w:r>
          </w:p>
        </w:tc>
      </w:tr>
      <w:tr w:rsidR="006A6F04" w:rsidRPr="0012583C" w:rsidTr="002E6036">
        <w:tc>
          <w:tcPr>
            <w:tcW w:w="40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8801" w:type="dxa"/>
          </w:tcPr>
          <w:p w:rsidR="006A6F04" w:rsidRPr="0012583C" w:rsidRDefault="006A6F04" w:rsidP="002E60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12583C">
              <w:rPr>
                <w:sz w:val="20"/>
                <w:szCs w:val="20"/>
              </w:rPr>
              <w:t>ozwiązuje proste zadania dotyczące pól kwadratów</w:t>
            </w:r>
            <w:r>
              <w:rPr>
                <w:sz w:val="20"/>
                <w:szCs w:val="20"/>
              </w:rPr>
              <w:t>,</w:t>
            </w:r>
            <w:r w:rsidRPr="0012583C">
              <w:rPr>
                <w:sz w:val="20"/>
                <w:szCs w:val="20"/>
              </w:rPr>
              <w:t xml:space="preserve"> wykorzystując pierwiastek kwadratowy</w:t>
            </w:r>
          </w:p>
        </w:tc>
      </w:tr>
      <w:tr w:rsidR="006A6F04" w:rsidRPr="0012583C" w:rsidTr="002E6036">
        <w:tc>
          <w:tcPr>
            <w:tcW w:w="40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8801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rozróżnia pierwiastki wymierne i niewymierne</w:t>
            </w:r>
          </w:p>
        </w:tc>
      </w:tr>
      <w:tr w:rsidR="006A6F04" w:rsidRPr="0012583C" w:rsidTr="002E6036">
        <w:tc>
          <w:tcPr>
            <w:tcW w:w="40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8801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szacuje wielkość danego pierwiastka kwadratowego</w:t>
            </w:r>
          </w:p>
        </w:tc>
      </w:tr>
      <w:tr w:rsidR="006A6F04" w:rsidRPr="0012583C" w:rsidTr="002E6036">
        <w:tc>
          <w:tcPr>
            <w:tcW w:w="40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8801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stosuje wzór na pierwiastek z iloczynu pierwiastków</w:t>
            </w:r>
          </w:p>
        </w:tc>
      </w:tr>
      <w:tr w:rsidR="006A6F04" w:rsidRPr="0012583C" w:rsidTr="002E6036">
        <w:tc>
          <w:tcPr>
            <w:tcW w:w="40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8801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stosuje wzór na pierwiastek z ilorazu pierwiastków</w:t>
            </w:r>
          </w:p>
        </w:tc>
      </w:tr>
      <w:tr w:rsidR="006A6F04" w:rsidRPr="0012583C" w:rsidTr="002E6036">
        <w:tc>
          <w:tcPr>
            <w:tcW w:w="40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8801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włącza liczbę pod pierwiastek</w:t>
            </w:r>
          </w:p>
        </w:tc>
      </w:tr>
      <w:tr w:rsidR="006A6F04" w:rsidRPr="0012583C" w:rsidTr="002E6036">
        <w:tc>
          <w:tcPr>
            <w:tcW w:w="40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8801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wyłącza czynnik przed pierwiastek</w:t>
            </w:r>
          </w:p>
        </w:tc>
      </w:tr>
      <w:tr w:rsidR="006A6F04" w:rsidRPr="0012583C" w:rsidTr="002E6036">
        <w:tc>
          <w:tcPr>
            <w:tcW w:w="40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8801" w:type="dxa"/>
          </w:tcPr>
          <w:p w:rsidR="006A6F04" w:rsidRPr="0012583C" w:rsidRDefault="006A6F04" w:rsidP="002E6036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dodaje proste wyrażenia zawierające pierwiastki</w:t>
            </w:r>
          </w:p>
        </w:tc>
      </w:tr>
      <w:tr w:rsidR="006A6F04" w:rsidRPr="0012583C" w:rsidTr="002E6036">
        <w:tc>
          <w:tcPr>
            <w:tcW w:w="40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8801" w:type="dxa"/>
          </w:tcPr>
          <w:p w:rsidR="006A6F04" w:rsidRPr="0012583C" w:rsidRDefault="006A6F04" w:rsidP="002E6036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oblicza wartość pierwiastka sześciennego z liczb ujemnych i nieujemnych</w:t>
            </w:r>
          </w:p>
        </w:tc>
      </w:tr>
      <w:tr w:rsidR="006A6F04" w:rsidRPr="0012583C" w:rsidTr="002E6036">
        <w:tc>
          <w:tcPr>
            <w:tcW w:w="40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8801" w:type="dxa"/>
          </w:tcPr>
          <w:p w:rsidR="006A6F04" w:rsidRPr="0012583C" w:rsidRDefault="006A6F04" w:rsidP="002E6036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oblicza wartości prostych wyrażeń arytmetycznych, w których występują pierwiastki sześcienne</w:t>
            </w:r>
          </w:p>
        </w:tc>
      </w:tr>
      <w:tr w:rsidR="006A6F04" w:rsidRPr="0012583C" w:rsidTr="002E6036">
        <w:tc>
          <w:tcPr>
            <w:tcW w:w="40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8801" w:type="dxa"/>
          </w:tcPr>
          <w:p w:rsidR="006A6F04" w:rsidRPr="0012583C" w:rsidRDefault="006A6F04" w:rsidP="002E6036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wyznacza liczbę podpierwiastkową, gdy dana jest wartość pierwiastka sześciennego</w:t>
            </w:r>
          </w:p>
        </w:tc>
      </w:tr>
      <w:tr w:rsidR="006A6F04" w:rsidRPr="0012583C" w:rsidTr="002E6036">
        <w:tc>
          <w:tcPr>
            <w:tcW w:w="40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8801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stosuje pierwiastek sześcienny do rozwiązywania prostych zadań dotyczących objętości sześcianów</w:t>
            </w:r>
          </w:p>
        </w:tc>
      </w:tr>
      <w:tr w:rsidR="006A6F04" w:rsidRPr="0012583C" w:rsidTr="002E6036">
        <w:tc>
          <w:tcPr>
            <w:tcW w:w="40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8801" w:type="dxa"/>
          </w:tcPr>
          <w:p w:rsidR="006A6F04" w:rsidRPr="0012583C" w:rsidRDefault="006A6F04" w:rsidP="002E6036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szacuje wielkość danego pierwiastka sześciennego</w:t>
            </w:r>
          </w:p>
        </w:tc>
      </w:tr>
      <w:tr w:rsidR="006A6F04" w:rsidRPr="0012583C" w:rsidTr="002E6036">
        <w:tc>
          <w:tcPr>
            <w:tcW w:w="40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8801" w:type="dxa"/>
          </w:tcPr>
          <w:p w:rsidR="006A6F04" w:rsidRPr="0012583C" w:rsidRDefault="006A6F04" w:rsidP="002E6036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oblicza pierwiastek z iloczynu i ilorazu</w:t>
            </w:r>
          </w:p>
        </w:tc>
      </w:tr>
      <w:tr w:rsidR="006A6F04" w:rsidRPr="0012583C" w:rsidTr="002E6036">
        <w:tc>
          <w:tcPr>
            <w:tcW w:w="40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8801" w:type="dxa"/>
            <w:shd w:val="clear" w:color="auto" w:fill="auto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włącza czynnik pod znak pierwiastka</w:t>
            </w:r>
          </w:p>
        </w:tc>
      </w:tr>
      <w:tr w:rsidR="006A6F04" w:rsidRPr="0012583C" w:rsidTr="002E6036">
        <w:tc>
          <w:tcPr>
            <w:tcW w:w="40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35.</w:t>
            </w:r>
          </w:p>
        </w:tc>
        <w:tc>
          <w:tcPr>
            <w:tcW w:w="8801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wyłącza czynnik przed znak pierwiastka</w:t>
            </w:r>
          </w:p>
        </w:tc>
      </w:tr>
      <w:tr w:rsidR="006A6F04" w:rsidRPr="0012583C" w:rsidTr="002E6036">
        <w:tc>
          <w:tcPr>
            <w:tcW w:w="40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8801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szacuje wielkość danego pierwiastka kwadratowego lub sześciennego</w:t>
            </w:r>
          </w:p>
        </w:tc>
      </w:tr>
      <w:tr w:rsidR="006A6F04" w:rsidRPr="0012583C" w:rsidTr="002E6036">
        <w:tc>
          <w:tcPr>
            <w:tcW w:w="40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8801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2" w:lineRule="auto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oblicza wartości pierwiastków kwadratowych i sześciennych z liczb, które są odpowiednio kwadratami lub</w:t>
            </w:r>
            <w:r>
              <w:rPr>
                <w:sz w:val="20"/>
                <w:szCs w:val="20"/>
              </w:rPr>
              <w:t> </w:t>
            </w:r>
            <w:r w:rsidRPr="0012583C">
              <w:rPr>
                <w:sz w:val="20"/>
                <w:szCs w:val="20"/>
              </w:rPr>
              <w:t>sześcianami liczb wymiernych</w:t>
            </w:r>
          </w:p>
        </w:tc>
      </w:tr>
      <w:tr w:rsidR="006A6F04" w:rsidRPr="0012583C" w:rsidTr="002E6036">
        <w:tc>
          <w:tcPr>
            <w:tcW w:w="40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8801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mnoży potęgi o różnych podstawach i jednakowych wykładnikach</w:t>
            </w:r>
            <w:r>
              <w:rPr>
                <w:sz w:val="20"/>
                <w:szCs w:val="20"/>
              </w:rPr>
              <w:t>,</w:t>
            </w:r>
            <w:r w:rsidRPr="0012583C">
              <w:rPr>
                <w:sz w:val="20"/>
                <w:szCs w:val="20"/>
              </w:rPr>
              <w:t xml:space="preserve"> wykorzystując odpowiedni wzór</w:t>
            </w:r>
          </w:p>
        </w:tc>
      </w:tr>
      <w:tr w:rsidR="006A6F04" w:rsidRPr="0012583C" w:rsidTr="002E6036">
        <w:tc>
          <w:tcPr>
            <w:tcW w:w="40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8801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podnosi potęgę do potęgi</w:t>
            </w:r>
            <w:r>
              <w:rPr>
                <w:sz w:val="20"/>
                <w:szCs w:val="20"/>
              </w:rPr>
              <w:t>,</w:t>
            </w:r>
            <w:r w:rsidRPr="0012583C">
              <w:rPr>
                <w:sz w:val="20"/>
                <w:szCs w:val="20"/>
              </w:rPr>
              <w:t xml:space="preserve"> wykorzystując odpowiedni wzór</w:t>
            </w:r>
          </w:p>
        </w:tc>
      </w:tr>
      <w:tr w:rsidR="006A6F04" w:rsidRPr="0012583C" w:rsidTr="002E6036">
        <w:tc>
          <w:tcPr>
            <w:tcW w:w="40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8801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oblicza pierwiastek z iloczynu i ilorazu dwóch liczb</w:t>
            </w:r>
            <w:r>
              <w:rPr>
                <w:sz w:val="20"/>
                <w:szCs w:val="20"/>
              </w:rPr>
              <w:t>,</w:t>
            </w:r>
            <w:r w:rsidRPr="0012583C">
              <w:rPr>
                <w:sz w:val="20"/>
                <w:szCs w:val="20"/>
              </w:rPr>
              <w:t xml:space="preserve"> wykorzystując odpowiedni wzór</w:t>
            </w:r>
          </w:p>
        </w:tc>
      </w:tr>
      <w:tr w:rsidR="006A6F04" w:rsidRPr="0012583C" w:rsidTr="002E6036">
        <w:tc>
          <w:tcPr>
            <w:tcW w:w="40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8801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wyłącza liczbę przed znak pierwiastka</w:t>
            </w:r>
          </w:p>
        </w:tc>
      </w:tr>
      <w:tr w:rsidR="006A6F04" w:rsidRPr="0012583C" w:rsidTr="002E6036">
        <w:tc>
          <w:tcPr>
            <w:tcW w:w="40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8801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włącza liczbę pod znak pierwiastka</w:t>
            </w:r>
          </w:p>
        </w:tc>
      </w:tr>
      <w:tr w:rsidR="006A6F04" w:rsidRPr="0012583C" w:rsidTr="002E6036">
        <w:tc>
          <w:tcPr>
            <w:tcW w:w="40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8801" w:type="dxa"/>
          </w:tcPr>
          <w:p w:rsidR="006A6F04" w:rsidRPr="0012583C" w:rsidRDefault="006A6F04" w:rsidP="002E6036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2583C">
              <w:rPr>
                <w:rFonts w:ascii="Times New Roman" w:hAnsi="Times New Roman"/>
                <w:sz w:val="20"/>
                <w:szCs w:val="20"/>
              </w:rPr>
              <w:t>mnoży i dzieli pierwiastki tego samego stopnia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12583C">
              <w:rPr>
                <w:rFonts w:ascii="Times New Roman" w:hAnsi="Times New Roman"/>
                <w:sz w:val="20"/>
                <w:szCs w:val="20"/>
              </w:rPr>
              <w:t xml:space="preserve"> wykorzystując odpowiedni wzór</w:t>
            </w:r>
          </w:p>
        </w:tc>
      </w:tr>
    </w:tbl>
    <w:p w:rsidR="006A6F04" w:rsidRDefault="006A6F04" w:rsidP="006A6F04">
      <w:pPr>
        <w:rPr>
          <w:sz w:val="20"/>
          <w:szCs w:val="20"/>
        </w:rPr>
      </w:pPr>
    </w:p>
    <w:p w:rsidR="006A6F04" w:rsidRPr="00E04C36" w:rsidRDefault="006A6F04" w:rsidP="006A6F04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>dobrą</w:t>
      </w:r>
      <w:r w:rsidRPr="00E04C36">
        <w:rPr>
          <w:sz w:val="20"/>
          <w:szCs w:val="20"/>
        </w:rPr>
        <w:t xml:space="preserve"> lub </w:t>
      </w:r>
      <w:r w:rsidRPr="00E04C36">
        <w:rPr>
          <w:b/>
          <w:bCs/>
          <w:sz w:val="20"/>
          <w:szCs w:val="20"/>
        </w:rPr>
        <w:t>bardzo dobrą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03"/>
      </w:tblGrid>
      <w:tr w:rsidR="006A6F04" w:rsidRPr="0012583C" w:rsidTr="002E6036">
        <w:tc>
          <w:tcPr>
            <w:tcW w:w="35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porównuje liczby zapisane w postaci potęg</w:t>
            </w:r>
          </w:p>
        </w:tc>
      </w:tr>
      <w:tr w:rsidR="006A6F04" w:rsidRPr="0012583C" w:rsidTr="002E6036">
        <w:tc>
          <w:tcPr>
            <w:tcW w:w="35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rozwiązuje zadania tekstowe o podwyższonym stopniu trudności z wykorzystaniem potęg</w:t>
            </w:r>
          </w:p>
        </w:tc>
      </w:tr>
      <w:tr w:rsidR="006A6F04" w:rsidRPr="0012583C" w:rsidTr="002E6036">
        <w:tc>
          <w:tcPr>
            <w:tcW w:w="35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6A6F04" w:rsidRPr="0012583C" w:rsidRDefault="006A6F04" w:rsidP="002E6036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stosuje prawa działań na potęgach do obliczania wartości bardziej złożonych wyrażeń arytmetycznych</w:t>
            </w:r>
          </w:p>
        </w:tc>
      </w:tr>
      <w:tr w:rsidR="006A6F04" w:rsidRPr="0012583C" w:rsidTr="002E6036">
        <w:tc>
          <w:tcPr>
            <w:tcW w:w="35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6A6F04" w:rsidRPr="0012583C" w:rsidRDefault="006A6F04" w:rsidP="002E6036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2583C">
              <w:rPr>
                <w:rFonts w:ascii="Times New Roman" w:hAnsi="Times New Roman"/>
                <w:sz w:val="20"/>
                <w:szCs w:val="20"/>
              </w:rPr>
              <w:t>stosuje zapis notacji wykładniczej w sytuacjach praktycznych</w:t>
            </w:r>
          </w:p>
        </w:tc>
      </w:tr>
      <w:tr w:rsidR="006A6F04" w:rsidRPr="0012583C" w:rsidTr="002E6036">
        <w:tc>
          <w:tcPr>
            <w:tcW w:w="35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6A6F04" w:rsidRPr="0012583C" w:rsidRDefault="006A6F04" w:rsidP="002E6036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2583C">
              <w:rPr>
                <w:rFonts w:ascii="Times New Roman" w:hAnsi="Times New Roman"/>
                <w:sz w:val="20"/>
                <w:szCs w:val="20"/>
              </w:rPr>
              <w:t>stosuje prawa działań dla wykładników ujemnych</w:t>
            </w:r>
          </w:p>
        </w:tc>
      </w:tr>
      <w:tr w:rsidR="006A6F04" w:rsidRPr="0012583C" w:rsidTr="002E6036">
        <w:trPr>
          <w:trHeight w:val="238"/>
        </w:trPr>
        <w:tc>
          <w:tcPr>
            <w:tcW w:w="35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6A6F04" w:rsidRPr="0012583C" w:rsidRDefault="006A6F04" w:rsidP="002E6036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2583C">
              <w:rPr>
                <w:rFonts w:ascii="Times New Roman" w:hAnsi="Times New Roman"/>
                <w:sz w:val="20"/>
                <w:szCs w:val="20"/>
              </w:rPr>
              <w:t>rozwiązuje zadania o podwyższonym stopniu trudności  z wykorzystaniem notacji wykładniczej w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12583C">
              <w:rPr>
                <w:rFonts w:ascii="Times New Roman" w:hAnsi="Times New Roman"/>
                <w:sz w:val="20"/>
                <w:szCs w:val="20"/>
              </w:rPr>
              <w:t>kontekście praktycznym</w:t>
            </w:r>
          </w:p>
        </w:tc>
      </w:tr>
      <w:tr w:rsidR="006A6F04" w:rsidRPr="0012583C" w:rsidTr="002E6036">
        <w:tc>
          <w:tcPr>
            <w:tcW w:w="35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stosuje pierwiastek kwadratowy do rozwiązywania złożonych zadań tekstowych dotyczących pól kwadratów</w:t>
            </w:r>
          </w:p>
        </w:tc>
      </w:tr>
      <w:tr w:rsidR="006A6F04" w:rsidRPr="0012583C" w:rsidTr="002E6036">
        <w:tc>
          <w:tcPr>
            <w:tcW w:w="35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szacuje wielkość wyrażenia arytmetycznego zawierającego pierwiastki</w:t>
            </w:r>
          </w:p>
        </w:tc>
      </w:tr>
      <w:tr w:rsidR="006A6F04" w:rsidRPr="0012583C" w:rsidTr="002E6036">
        <w:tc>
          <w:tcPr>
            <w:tcW w:w="35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6A6F04" w:rsidRPr="0012583C" w:rsidRDefault="006A6F04" w:rsidP="002E6036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2583C">
              <w:rPr>
                <w:rFonts w:ascii="Times New Roman" w:hAnsi="Times New Roman"/>
                <w:sz w:val="20"/>
                <w:szCs w:val="20"/>
              </w:rPr>
              <w:t>oblicza wartości wyrażeń arytmetycznych zawierających pierwiastki kwadratowe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12583C">
              <w:rPr>
                <w:rFonts w:ascii="Times New Roman" w:hAnsi="Times New Roman"/>
                <w:sz w:val="20"/>
                <w:szCs w:val="20"/>
              </w:rPr>
              <w:t xml:space="preserve"> stosując własności działań na pierwiastkach</w:t>
            </w:r>
          </w:p>
        </w:tc>
      </w:tr>
      <w:tr w:rsidR="006A6F04" w:rsidRPr="0012583C" w:rsidTr="002E6036">
        <w:tc>
          <w:tcPr>
            <w:tcW w:w="35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6A6F04" w:rsidRPr="0012583C" w:rsidRDefault="006A6F04" w:rsidP="002E6036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2583C">
              <w:rPr>
                <w:rFonts w:ascii="Times New Roman" w:hAnsi="Times New Roman"/>
                <w:sz w:val="20"/>
                <w:szCs w:val="20"/>
              </w:rPr>
              <w:t>porównuje liczby, stosując własności działań na pierwiastkach drugiego stopnia</w:t>
            </w:r>
          </w:p>
        </w:tc>
      </w:tr>
      <w:tr w:rsidR="006A6F04" w:rsidRPr="0012583C" w:rsidTr="002E6036">
        <w:tc>
          <w:tcPr>
            <w:tcW w:w="35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6A6F04" w:rsidRPr="0012583C" w:rsidRDefault="006A6F04" w:rsidP="002E6036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2583C">
              <w:rPr>
                <w:rFonts w:ascii="Times New Roman" w:hAnsi="Times New Roman"/>
                <w:sz w:val="20"/>
                <w:szCs w:val="20"/>
              </w:rPr>
              <w:t>dodaje bardziej złożone wyrażenia zawierające pierwiastki</w:t>
            </w:r>
          </w:p>
        </w:tc>
      </w:tr>
      <w:tr w:rsidR="006A6F04" w:rsidRPr="0012583C" w:rsidTr="002E6036">
        <w:tc>
          <w:tcPr>
            <w:tcW w:w="35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6A6F04" w:rsidRPr="0012583C" w:rsidRDefault="006A6F04" w:rsidP="002E6036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wyznacza wartości bardziej złożonych wyrażeń arytmetycznych zawierających pierwiastki sześcienne</w:t>
            </w:r>
          </w:p>
        </w:tc>
      </w:tr>
      <w:tr w:rsidR="006A6F04" w:rsidRPr="0012583C" w:rsidTr="002E6036">
        <w:tc>
          <w:tcPr>
            <w:tcW w:w="35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6A6F04" w:rsidRPr="0012583C" w:rsidRDefault="006A6F04" w:rsidP="002E6036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stosuje pierwiastek sześcienny do rozwiązywania bardziej złożonych zadań dotyczących objętości sześcianów</w:t>
            </w:r>
          </w:p>
        </w:tc>
      </w:tr>
      <w:tr w:rsidR="006A6F04" w:rsidRPr="0012583C" w:rsidTr="002E6036">
        <w:tc>
          <w:tcPr>
            <w:tcW w:w="35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6A6F04" w:rsidRPr="0012583C" w:rsidRDefault="006A6F04" w:rsidP="002E6036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szacuje wielkość danego wyrażenia arytmetycznego zawie</w:t>
            </w:r>
            <w:r>
              <w:rPr>
                <w:sz w:val="20"/>
                <w:szCs w:val="20"/>
              </w:rPr>
              <w:t>rającego pierwiastki sześcienne</w:t>
            </w:r>
          </w:p>
        </w:tc>
      </w:tr>
      <w:tr w:rsidR="006A6F04" w:rsidRPr="0012583C" w:rsidTr="002E6036">
        <w:tc>
          <w:tcPr>
            <w:tcW w:w="35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6A6F04" w:rsidRPr="0012583C" w:rsidRDefault="006A6F04" w:rsidP="002E6036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 xml:space="preserve">porównuje z daną liczbą wymierną wartość wyrażenia arytmetycznego zawierającego pierwiastki </w:t>
            </w:r>
          </w:p>
        </w:tc>
      </w:tr>
      <w:tr w:rsidR="006A6F04" w:rsidRPr="0012583C" w:rsidTr="002E6036">
        <w:tc>
          <w:tcPr>
            <w:tcW w:w="35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:rsidR="006A6F04" w:rsidRPr="0012583C" w:rsidRDefault="006A6F04" w:rsidP="002E6036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znajduje liczby wymierne większe lub mniejsze od wartości wyrażenia arytmetycznego zawierającego pierwiastki</w:t>
            </w:r>
          </w:p>
        </w:tc>
      </w:tr>
      <w:tr w:rsidR="006A6F04" w:rsidRPr="0012583C" w:rsidTr="002E6036">
        <w:tc>
          <w:tcPr>
            <w:tcW w:w="35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:rsidR="006A6F04" w:rsidRPr="0012583C" w:rsidRDefault="006A6F0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szacuje wielkość danego wyrażenia arytmetycznego zawierającego pierwiastki</w:t>
            </w:r>
          </w:p>
        </w:tc>
      </w:tr>
      <w:tr w:rsidR="006A6F04" w:rsidRPr="0012583C" w:rsidTr="002E6036">
        <w:tc>
          <w:tcPr>
            <w:tcW w:w="35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:rsidR="006A6F04" w:rsidRPr="0012583C" w:rsidRDefault="006A6F04" w:rsidP="002E6036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stosuje pierwiastek sześcienny do rozwiązywania bardziej złożonych zadań dotyczących objętości sześcianów</w:t>
            </w:r>
          </w:p>
        </w:tc>
      </w:tr>
      <w:tr w:rsidR="006A6F04" w:rsidRPr="0012583C" w:rsidTr="002E6036">
        <w:tc>
          <w:tcPr>
            <w:tcW w:w="35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8853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usuwa niewymierność z mianownika</w:t>
            </w:r>
          </w:p>
        </w:tc>
      </w:tr>
      <w:tr w:rsidR="006A6F04" w:rsidRPr="0012583C" w:rsidTr="002E6036">
        <w:tc>
          <w:tcPr>
            <w:tcW w:w="35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8853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ind w:right="14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rozwiązuje bardziej złożone zadania z wykorzystaniem potęg i pierwiastków</w:t>
            </w:r>
          </w:p>
        </w:tc>
      </w:tr>
    </w:tbl>
    <w:p w:rsidR="006A6F04" w:rsidRPr="00E04C36" w:rsidRDefault="006A6F04" w:rsidP="006A6F04">
      <w:pPr>
        <w:spacing w:line="276" w:lineRule="auto"/>
        <w:jc w:val="both"/>
        <w:rPr>
          <w:sz w:val="20"/>
          <w:szCs w:val="20"/>
        </w:rPr>
      </w:pPr>
    </w:p>
    <w:p w:rsidR="006A6F04" w:rsidRDefault="006A6F04" w:rsidP="006A6F04">
      <w:pPr>
        <w:spacing w:line="276" w:lineRule="auto"/>
        <w:rPr>
          <w:b/>
          <w:bCs/>
          <w:sz w:val="20"/>
          <w:szCs w:val="20"/>
        </w:rPr>
      </w:pPr>
    </w:p>
    <w:p w:rsidR="006A6F04" w:rsidRDefault="006A6F04" w:rsidP="006A6F04">
      <w:pPr>
        <w:spacing w:line="276" w:lineRule="auto"/>
        <w:rPr>
          <w:b/>
          <w:bCs/>
          <w:sz w:val="20"/>
          <w:szCs w:val="20"/>
        </w:rPr>
      </w:pPr>
    </w:p>
    <w:p w:rsidR="006A6F04" w:rsidRDefault="006A6F04" w:rsidP="006A6F04">
      <w:pPr>
        <w:spacing w:line="276" w:lineRule="auto"/>
        <w:rPr>
          <w:b/>
          <w:bCs/>
          <w:sz w:val="20"/>
          <w:szCs w:val="20"/>
        </w:rPr>
      </w:pPr>
    </w:p>
    <w:p w:rsidR="006A6F04" w:rsidRDefault="006A6F04" w:rsidP="006A6F04">
      <w:pPr>
        <w:spacing w:line="276" w:lineRule="auto"/>
        <w:rPr>
          <w:b/>
          <w:bCs/>
          <w:sz w:val="20"/>
          <w:szCs w:val="20"/>
        </w:rPr>
      </w:pPr>
    </w:p>
    <w:p w:rsidR="006A6F04" w:rsidRDefault="006A6F04" w:rsidP="006A6F04">
      <w:pPr>
        <w:spacing w:line="276" w:lineRule="auto"/>
        <w:rPr>
          <w:b/>
          <w:bCs/>
          <w:sz w:val="20"/>
          <w:szCs w:val="20"/>
        </w:rPr>
      </w:pPr>
    </w:p>
    <w:p w:rsidR="006A6F04" w:rsidRDefault="006A6F04" w:rsidP="006A6F04">
      <w:pPr>
        <w:spacing w:line="276" w:lineRule="auto"/>
        <w:rPr>
          <w:b/>
          <w:bCs/>
          <w:sz w:val="20"/>
          <w:szCs w:val="20"/>
        </w:rPr>
      </w:pPr>
    </w:p>
    <w:p w:rsidR="006A6F04" w:rsidRPr="00E04C36" w:rsidRDefault="006A6F04" w:rsidP="006A6F04">
      <w:pPr>
        <w:spacing w:line="276" w:lineRule="auto"/>
        <w:rPr>
          <w:b/>
          <w:bCs/>
          <w:sz w:val="20"/>
          <w:szCs w:val="20"/>
        </w:rPr>
      </w:pPr>
      <w:r w:rsidRPr="00E04C36">
        <w:rPr>
          <w:b/>
          <w:bCs/>
          <w:sz w:val="20"/>
          <w:szCs w:val="20"/>
        </w:rPr>
        <w:t xml:space="preserve">ROZDZIAŁ IV </w:t>
      </w:r>
      <w:r>
        <w:rPr>
          <w:b/>
          <w:bCs/>
          <w:sz w:val="20"/>
          <w:szCs w:val="20"/>
        </w:rPr>
        <w:t>–</w:t>
      </w:r>
      <w:r w:rsidRPr="00E04C36">
        <w:rPr>
          <w:b/>
          <w:bCs/>
          <w:sz w:val="20"/>
          <w:szCs w:val="20"/>
        </w:rPr>
        <w:t xml:space="preserve"> WYRAŻENIA ALGEBRAICZNE</w:t>
      </w:r>
    </w:p>
    <w:p w:rsidR="006A6F04" w:rsidRDefault="006A6F04" w:rsidP="006A6F04">
      <w:pPr>
        <w:spacing w:line="276" w:lineRule="auto"/>
        <w:jc w:val="both"/>
        <w:rPr>
          <w:sz w:val="20"/>
          <w:szCs w:val="20"/>
        </w:rPr>
      </w:pPr>
    </w:p>
    <w:p w:rsidR="006A6F04" w:rsidRPr="00E04C36" w:rsidRDefault="006A6F04" w:rsidP="006A6F04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 xml:space="preserve">dopuszczającą </w:t>
      </w:r>
      <w:r w:rsidRPr="00E04C36">
        <w:rPr>
          <w:sz w:val="20"/>
          <w:szCs w:val="20"/>
        </w:rPr>
        <w:t xml:space="preserve">lub </w:t>
      </w:r>
      <w:r w:rsidRPr="00E04C36">
        <w:rPr>
          <w:b/>
          <w:bCs/>
          <w:sz w:val="20"/>
          <w:szCs w:val="20"/>
        </w:rPr>
        <w:t>dostateczną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03"/>
      </w:tblGrid>
      <w:tr w:rsidR="006A6F04" w:rsidRPr="0012583C" w:rsidTr="002E6036">
        <w:tc>
          <w:tcPr>
            <w:tcW w:w="35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rozpoznaje wyrażenie algebraiczne</w:t>
            </w:r>
          </w:p>
        </w:tc>
      </w:tr>
      <w:tr w:rsidR="006A6F04" w:rsidRPr="0012583C" w:rsidTr="002E6036">
        <w:tc>
          <w:tcPr>
            <w:tcW w:w="35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oblicza wartość liczbową prostego wyrażenia algebraicznego</w:t>
            </w:r>
          </w:p>
        </w:tc>
      </w:tr>
      <w:tr w:rsidR="006A6F04" w:rsidRPr="0012583C" w:rsidTr="002E6036">
        <w:tc>
          <w:tcPr>
            <w:tcW w:w="35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rozpoznaje równe wyrażenia algebraiczne</w:t>
            </w:r>
          </w:p>
        </w:tc>
      </w:tr>
      <w:tr w:rsidR="006A6F04" w:rsidRPr="0012583C" w:rsidTr="002E6036">
        <w:tc>
          <w:tcPr>
            <w:tcW w:w="35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6A6F04" w:rsidRPr="0012583C" w:rsidRDefault="006A6F0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zapisuje zależności przedstawione w zadaniach w postaci wyrażeń algebraicznych jednej zmiennej</w:t>
            </w:r>
          </w:p>
        </w:tc>
      </w:tr>
      <w:tr w:rsidR="006A6F04" w:rsidRPr="0012583C" w:rsidTr="002E6036">
        <w:tc>
          <w:tcPr>
            <w:tcW w:w="35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6A6F04" w:rsidRPr="0012583C" w:rsidRDefault="006A6F04" w:rsidP="002E6036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zapisuje rozwiązania prostych zadań w postaci wyrażeń algebraicznych</w:t>
            </w:r>
          </w:p>
        </w:tc>
      </w:tr>
      <w:tr w:rsidR="006A6F04" w:rsidRPr="0012583C" w:rsidTr="002E6036">
        <w:trPr>
          <w:trHeight w:val="238"/>
        </w:trPr>
        <w:tc>
          <w:tcPr>
            <w:tcW w:w="35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ind w:left="207" w:right="19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rozróżnia sumę, różnicę, iloczyn i iloraz zmiennych</w:t>
            </w:r>
          </w:p>
        </w:tc>
      </w:tr>
      <w:tr w:rsidR="006A6F04" w:rsidRPr="0012583C" w:rsidTr="002E6036">
        <w:tc>
          <w:tcPr>
            <w:tcW w:w="35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nazywa proste wyrażenia algebraiczne</w:t>
            </w:r>
          </w:p>
        </w:tc>
      </w:tr>
      <w:tr w:rsidR="006A6F04" w:rsidRPr="0012583C" w:rsidTr="002E6036">
        <w:tc>
          <w:tcPr>
            <w:tcW w:w="35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zapisuje słowami proste wyrażenia algebraiczne</w:t>
            </w:r>
          </w:p>
        </w:tc>
      </w:tr>
      <w:tr w:rsidR="006A6F04" w:rsidRPr="0012583C" w:rsidTr="002E6036">
        <w:tc>
          <w:tcPr>
            <w:tcW w:w="35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6A6F04" w:rsidRPr="0012583C" w:rsidRDefault="006A6F04" w:rsidP="002E6036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rozpoznaje wyrażenia, które są jednomianami</w:t>
            </w:r>
          </w:p>
        </w:tc>
      </w:tr>
      <w:tr w:rsidR="006A6F04" w:rsidRPr="0012583C" w:rsidTr="002E6036">
        <w:tc>
          <w:tcPr>
            <w:tcW w:w="35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6A6F04" w:rsidRPr="0012583C" w:rsidRDefault="006A6F04" w:rsidP="002E6036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podaje przykłady jednomianów</w:t>
            </w:r>
          </w:p>
        </w:tc>
      </w:tr>
      <w:tr w:rsidR="006A6F04" w:rsidRPr="0012583C" w:rsidTr="002E6036">
        <w:tc>
          <w:tcPr>
            <w:tcW w:w="35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6A6F04" w:rsidRPr="0012583C" w:rsidRDefault="006A6F04" w:rsidP="002E6036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podaje współczynniki liczbowe jednomianów</w:t>
            </w:r>
          </w:p>
        </w:tc>
      </w:tr>
      <w:tr w:rsidR="006A6F04" w:rsidRPr="0012583C" w:rsidTr="002E6036">
        <w:tc>
          <w:tcPr>
            <w:tcW w:w="35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6A6F04" w:rsidRPr="0012583C" w:rsidRDefault="006A6F04" w:rsidP="002E6036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porządkuje jednomiany</w:t>
            </w:r>
          </w:p>
        </w:tc>
      </w:tr>
      <w:tr w:rsidR="006A6F04" w:rsidRPr="0012583C" w:rsidTr="002E6036">
        <w:tc>
          <w:tcPr>
            <w:tcW w:w="35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6A6F04" w:rsidRPr="0012583C" w:rsidRDefault="006A6F04" w:rsidP="002E6036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mnoży jednomiany</w:t>
            </w:r>
          </w:p>
        </w:tc>
      </w:tr>
      <w:tr w:rsidR="006A6F04" w:rsidRPr="0012583C" w:rsidTr="002E6036">
        <w:tc>
          <w:tcPr>
            <w:tcW w:w="35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6A6F04" w:rsidRPr="0012583C" w:rsidRDefault="006A6F04" w:rsidP="002E6036">
            <w:pPr>
              <w:rPr>
                <w:bCs/>
                <w:sz w:val="20"/>
                <w:szCs w:val="20"/>
              </w:rPr>
            </w:pPr>
            <w:r w:rsidRPr="0012583C">
              <w:rPr>
                <w:bCs/>
                <w:sz w:val="20"/>
                <w:szCs w:val="20"/>
              </w:rPr>
              <w:t>wypisuje wyrazy sumy algebraicznej</w:t>
            </w:r>
          </w:p>
        </w:tc>
      </w:tr>
      <w:tr w:rsidR="006A6F04" w:rsidRPr="0012583C" w:rsidTr="002E6036">
        <w:tc>
          <w:tcPr>
            <w:tcW w:w="35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</w:t>
            </w:r>
          </w:p>
        </w:tc>
        <w:tc>
          <w:tcPr>
            <w:tcW w:w="8853" w:type="dxa"/>
          </w:tcPr>
          <w:p w:rsidR="006A6F04" w:rsidRPr="0012583C" w:rsidRDefault="006A6F04" w:rsidP="002E6036">
            <w:pPr>
              <w:rPr>
                <w:sz w:val="20"/>
                <w:szCs w:val="20"/>
              </w:rPr>
            </w:pPr>
            <w:r w:rsidRPr="0012583C">
              <w:rPr>
                <w:bCs/>
                <w:sz w:val="20"/>
                <w:szCs w:val="20"/>
              </w:rPr>
              <w:t>wskazuje wyrazy podobne w sumie algebraicznej</w:t>
            </w:r>
          </w:p>
        </w:tc>
      </w:tr>
      <w:tr w:rsidR="006A6F04" w:rsidRPr="0012583C" w:rsidTr="002E6036">
        <w:tc>
          <w:tcPr>
            <w:tcW w:w="35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:rsidR="006A6F04" w:rsidRPr="0012583C" w:rsidRDefault="006A6F04" w:rsidP="002E6036">
            <w:pPr>
              <w:rPr>
                <w:sz w:val="20"/>
                <w:szCs w:val="20"/>
              </w:rPr>
            </w:pPr>
            <w:r w:rsidRPr="0012583C">
              <w:rPr>
                <w:bCs/>
                <w:sz w:val="20"/>
                <w:szCs w:val="20"/>
              </w:rPr>
              <w:t>redukuje wyrazy podobne w sumie algebraicznej</w:t>
            </w:r>
          </w:p>
        </w:tc>
      </w:tr>
      <w:tr w:rsidR="006A6F04" w:rsidRPr="0012583C" w:rsidTr="002E6036">
        <w:tc>
          <w:tcPr>
            <w:tcW w:w="35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:rsidR="006A6F04" w:rsidRPr="0012583C" w:rsidRDefault="006A6F04" w:rsidP="002E6036">
            <w:pPr>
              <w:rPr>
                <w:sz w:val="20"/>
                <w:szCs w:val="20"/>
              </w:rPr>
            </w:pPr>
            <w:r w:rsidRPr="0012583C">
              <w:rPr>
                <w:bCs/>
                <w:sz w:val="20"/>
                <w:szCs w:val="20"/>
              </w:rPr>
              <w:t>dodaje proste sumy algebraiczne</w:t>
            </w:r>
          </w:p>
        </w:tc>
      </w:tr>
      <w:tr w:rsidR="006A6F04" w:rsidRPr="0012583C" w:rsidTr="002E6036">
        <w:tc>
          <w:tcPr>
            <w:tcW w:w="35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:rsidR="006A6F04" w:rsidRPr="0012583C" w:rsidRDefault="006A6F04" w:rsidP="002E6036">
            <w:pPr>
              <w:rPr>
                <w:bCs/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mnoży sumy algebraiczne przez jednomiany</w:t>
            </w:r>
          </w:p>
        </w:tc>
      </w:tr>
      <w:tr w:rsidR="006A6F04" w:rsidRPr="0012583C" w:rsidTr="002E6036">
        <w:tc>
          <w:tcPr>
            <w:tcW w:w="35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8853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stosuje mnożenie sumy algebraicznej przez jednomian do przekształcania wyrażeń algebraicznych</w:t>
            </w:r>
          </w:p>
        </w:tc>
      </w:tr>
      <w:tr w:rsidR="006A6F04" w:rsidRPr="0012583C" w:rsidTr="002E6036">
        <w:tc>
          <w:tcPr>
            <w:tcW w:w="35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8853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wykorzystuje wyrażenia algebraiczne w zadaniach dotyczących obliczeń procentowych, w tym wielokrotnych podwyżek i obniżek cen</w:t>
            </w:r>
          </w:p>
        </w:tc>
      </w:tr>
      <w:tr w:rsidR="006A6F04" w:rsidRPr="0012583C" w:rsidTr="002E6036">
        <w:tc>
          <w:tcPr>
            <w:tcW w:w="35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8853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rozwiązuje proste zadania tekstowe na porównywanie ilorazowe z wykorzystaniem procentów i wyrażeń algebraicznych</w:t>
            </w:r>
          </w:p>
        </w:tc>
      </w:tr>
    </w:tbl>
    <w:p w:rsidR="006A6F04" w:rsidRDefault="006A6F04" w:rsidP="006A6F04">
      <w:pPr>
        <w:rPr>
          <w:sz w:val="20"/>
          <w:szCs w:val="20"/>
        </w:rPr>
      </w:pPr>
    </w:p>
    <w:p w:rsidR="006A6F04" w:rsidRPr="00E04C36" w:rsidRDefault="006A6F04" w:rsidP="006A6F04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>dobrą</w:t>
      </w:r>
      <w:r w:rsidRPr="00E04C36">
        <w:rPr>
          <w:sz w:val="20"/>
          <w:szCs w:val="20"/>
        </w:rPr>
        <w:t xml:space="preserve"> lub </w:t>
      </w:r>
      <w:r w:rsidRPr="00E04C36">
        <w:rPr>
          <w:b/>
          <w:bCs/>
          <w:sz w:val="20"/>
          <w:szCs w:val="20"/>
        </w:rPr>
        <w:t>bardzo dobrą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03"/>
      </w:tblGrid>
      <w:tr w:rsidR="006A6F04" w:rsidRPr="00E04C36" w:rsidTr="002E6036">
        <w:tc>
          <w:tcPr>
            <w:tcW w:w="359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oblicza wartość liczbową bardziej złożonego wyrażenia algebraicznego</w:t>
            </w:r>
          </w:p>
        </w:tc>
      </w:tr>
      <w:tr w:rsidR="006A6F04" w:rsidRPr="00E04C36" w:rsidTr="002E6036">
        <w:tc>
          <w:tcPr>
            <w:tcW w:w="359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6A6F04" w:rsidRPr="00E04C36" w:rsidRDefault="006A6F0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zapisuje zależności przedstawione w zadaniach w postaci wyrażeń</w:t>
            </w:r>
            <w:r>
              <w:rPr>
                <w:sz w:val="20"/>
                <w:szCs w:val="20"/>
              </w:rPr>
              <w:t xml:space="preserve"> algebraicznych kilku zmiennych</w:t>
            </w:r>
          </w:p>
        </w:tc>
      </w:tr>
      <w:tr w:rsidR="006A6F04" w:rsidRPr="00E04C36" w:rsidTr="002E6036">
        <w:tc>
          <w:tcPr>
            <w:tcW w:w="359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zapisuje rozwiązania bardziej złożonych zadań w postaci wyrażeń algebraicznych</w:t>
            </w:r>
          </w:p>
        </w:tc>
      </w:tr>
      <w:tr w:rsidR="006A6F04" w:rsidRPr="00E04C36" w:rsidTr="002E6036">
        <w:tc>
          <w:tcPr>
            <w:tcW w:w="359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6A6F04" w:rsidRPr="00E04C36" w:rsidRDefault="006A6F04" w:rsidP="002E603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4C36">
              <w:rPr>
                <w:rFonts w:ascii="Times New Roman" w:hAnsi="Times New Roman"/>
                <w:sz w:val="20"/>
                <w:szCs w:val="20"/>
              </w:rPr>
              <w:t>posługuje się wyrażeniami algebraicznymi przy zadaniach geometrycznych</w:t>
            </w:r>
          </w:p>
        </w:tc>
      </w:tr>
      <w:tr w:rsidR="006A6F04" w:rsidRPr="00E04C36" w:rsidTr="002E6036">
        <w:tc>
          <w:tcPr>
            <w:tcW w:w="359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posługuje się wyrażeniami algebraicznymi przy zadaniach wymagających obliczeń pieniężnych</w:t>
            </w:r>
          </w:p>
        </w:tc>
      </w:tr>
      <w:tr w:rsidR="006A6F04" w:rsidRPr="00E04C36" w:rsidTr="002E6036">
        <w:tc>
          <w:tcPr>
            <w:tcW w:w="359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6A6F04" w:rsidRPr="00E04C36" w:rsidRDefault="006A6F04" w:rsidP="002E6036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Pr="00E04C36">
              <w:rPr>
                <w:rFonts w:ascii="Times New Roman" w:hAnsi="Times New Roman"/>
                <w:sz w:val="20"/>
                <w:szCs w:val="20"/>
              </w:rPr>
              <w:t>azywa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zapisuje</w:t>
            </w:r>
            <w:r w:rsidRPr="00E04C36">
              <w:rPr>
                <w:rFonts w:ascii="Times New Roman" w:hAnsi="Times New Roman"/>
                <w:sz w:val="20"/>
                <w:szCs w:val="20"/>
              </w:rPr>
              <w:t xml:space="preserve"> bardziej złożone wyrażenia algebraiczne</w:t>
            </w:r>
          </w:p>
        </w:tc>
      </w:tr>
      <w:tr w:rsidR="006A6F04" w:rsidRPr="00E04C36" w:rsidTr="002E6036">
        <w:tc>
          <w:tcPr>
            <w:tcW w:w="359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6A6F04" w:rsidRPr="00E04C36" w:rsidRDefault="006A6F0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zapisuje zależności przedstawione w zadaniach w postaci wyrażeń algebraicznych kilku zmiennych</w:t>
            </w:r>
          </w:p>
        </w:tc>
      </w:tr>
      <w:tr w:rsidR="006A6F04" w:rsidRPr="00E04C36" w:rsidTr="002E6036">
        <w:tc>
          <w:tcPr>
            <w:tcW w:w="359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6A6F04" w:rsidRPr="00E04C36" w:rsidRDefault="006A6F04" w:rsidP="002E6036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4C36">
              <w:rPr>
                <w:rFonts w:ascii="Times New Roman" w:hAnsi="Times New Roman"/>
                <w:sz w:val="20"/>
                <w:szCs w:val="20"/>
              </w:rPr>
              <w:t>dodaje jednomiany podobne</w:t>
            </w:r>
          </w:p>
        </w:tc>
      </w:tr>
      <w:tr w:rsidR="006A6F04" w:rsidRPr="00E04C36" w:rsidTr="002E6036">
        <w:tc>
          <w:tcPr>
            <w:tcW w:w="359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6A6F04" w:rsidRPr="00E04C36" w:rsidRDefault="006A6F04" w:rsidP="002E6036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4C36">
              <w:rPr>
                <w:rFonts w:ascii="Times New Roman" w:hAnsi="Times New Roman"/>
                <w:sz w:val="20"/>
                <w:szCs w:val="20"/>
              </w:rPr>
              <w:t>porządkuje otrzymane wyrażenia</w:t>
            </w:r>
          </w:p>
        </w:tc>
      </w:tr>
      <w:tr w:rsidR="006A6F04" w:rsidRPr="00E04C36" w:rsidTr="002E6036">
        <w:tc>
          <w:tcPr>
            <w:tcW w:w="359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6A6F04" w:rsidRPr="00E04C36" w:rsidRDefault="006A6F04" w:rsidP="002E6036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4C36">
              <w:rPr>
                <w:rFonts w:ascii="Times New Roman" w:hAnsi="Times New Roman"/>
                <w:bCs/>
                <w:sz w:val="20"/>
                <w:szCs w:val="20"/>
              </w:rPr>
              <w:t>odejmuje sumy algebraiczne, także w wyrażeniach zawierających nawiasy</w:t>
            </w:r>
          </w:p>
        </w:tc>
      </w:tr>
      <w:tr w:rsidR="006A6F04" w:rsidRPr="00E04C36" w:rsidTr="002E6036">
        <w:tc>
          <w:tcPr>
            <w:tcW w:w="359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zapisuje związki między wielkościami za pomocą sum algebraicznych</w:t>
            </w:r>
          </w:p>
        </w:tc>
      </w:tr>
      <w:tr w:rsidR="006A6F04" w:rsidRPr="00E04C36" w:rsidTr="002E6036">
        <w:trPr>
          <w:trHeight w:val="238"/>
        </w:trPr>
        <w:tc>
          <w:tcPr>
            <w:tcW w:w="359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ind w:right="1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wykorzystuje mnożenie sumy algebraicznej przez jednomian w bardziej złożonych zadaniach geometrycznych</w:t>
            </w:r>
          </w:p>
        </w:tc>
      </w:tr>
      <w:tr w:rsidR="006A6F04" w:rsidRPr="00E04C36" w:rsidTr="002E6036">
        <w:tc>
          <w:tcPr>
            <w:tcW w:w="359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ind w:right="1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rozwiązuje bardziej złożone zadania tekstowe na porównywanie ilorazowe i różnicowe z wykorzystaniem procentów i wyrażeń algebraicznych</w:t>
            </w:r>
          </w:p>
        </w:tc>
      </w:tr>
    </w:tbl>
    <w:p w:rsidR="006A6F04" w:rsidRPr="00E04C36" w:rsidRDefault="006A6F04" w:rsidP="006A6F04">
      <w:pPr>
        <w:spacing w:line="276" w:lineRule="auto"/>
        <w:jc w:val="both"/>
        <w:rPr>
          <w:sz w:val="20"/>
          <w:szCs w:val="20"/>
        </w:rPr>
      </w:pPr>
    </w:p>
    <w:p w:rsidR="006A6F04" w:rsidRPr="00E04C36" w:rsidRDefault="006A6F04" w:rsidP="006A6F04">
      <w:pPr>
        <w:spacing w:line="276" w:lineRule="auto"/>
        <w:rPr>
          <w:b/>
          <w:bCs/>
          <w:sz w:val="20"/>
          <w:szCs w:val="20"/>
        </w:rPr>
      </w:pPr>
    </w:p>
    <w:p w:rsidR="006A6F04" w:rsidRPr="00E04C36" w:rsidRDefault="006A6F04" w:rsidP="006A6F04">
      <w:pPr>
        <w:spacing w:line="276" w:lineRule="auto"/>
        <w:rPr>
          <w:b/>
          <w:bCs/>
          <w:sz w:val="20"/>
          <w:szCs w:val="20"/>
        </w:rPr>
      </w:pPr>
      <w:r w:rsidRPr="00E04C36">
        <w:rPr>
          <w:b/>
          <w:bCs/>
          <w:sz w:val="20"/>
          <w:szCs w:val="20"/>
        </w:rPr>
        <w:t xml:space="preserve">ROZDZIAŁ V </w:t>
      </w:r>
      <w:r>
        <w:rPr>
          <w:b/>
          <w:bCs/>
          <w:sz w:val="20"/>
          <w:szCs w:val="20"/>
        </w:rPr>
        <w:t>–</w:t>
      </w:r>
      <w:r w:rsidRPr="00E04C36">
        <w:rPr>
          <w:b/>
          <w:bCs/>
          <w:sz w:val="20"/>
          <w:szCs w:val="20"/>
        </w:rPr>
        <w:t xml:space="preserve"> RÓWNANIA</w:t>
      </w:r>
    </w:p>
    <w:p w:rsidR="006A6F04" w:rsidRDefault="006A6F04" w:rsidP="006A6F04">
      <w:pPr>
        <w:spacing w:line="276" w:lineRule="auto"/>
        <w:jc w:val="both"/>
        <w:rPr>
          <w:sz w:val="20"/>
          <w:szCs w:val="20"/>
        </w:rPr>
      </w:pPr>
    </w:p>
    <w:p w:rsidR="006A6F04" w:rsidRPr="00E04C36" w:rsidRDefault="006A6F04" w:rsidP="006A6F04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 xml:space="preserve">dopuszczającą </w:t>
      </w:r>
      <w:r w:rsidRPr="00E04C36">
        <w:rPr>
          <w:sz w:val="20"/>
          <w:szCs w:val="20"/>
        </w:rPr>
        <w:t xml:space="preserve">lub </w:t>
      </w:r>
      <w:r w:rsidRPr="00E04C36">
        <w:rPr>
          <w:b/>
          <w:bCs/>
          <w:sz w:val="20"/>
          <w:szCs w:val="20"/>
        </w:rPr>
        <w:t>dostateczną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03"/>
      </w:tblGrid>
      <w:tr w:rsidR="006A6F04" w:rsidRPr="00E04C36" w:rsidTr="002E6036">
        <w:tc>
          <w:tcPr>
            <w:tcW w:w="359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odgaduje</w:t>
            </w:r>
            <w:r w:rsidRPr="00E04C36">
              <w:rPr>
                <w:sz w:val="20"/>
                <w:szCs w:val="20"/>
              </w:rPr>
              <w:t xml:space="preserve"> rozwiązanie</w:t>
            </w:r>
            <w:r>
              <w:rPr>
                <w:sz w:val="20"/>
                <w:szCs w:val="20"/>
              </w:rPr>
              <w:t xml:space="preserve"> prostego</w:t>
            </w:r>
            <w:r w:rsidRPr="00E04C36">
              <w:rPr>
                <w:sz w:val="20"/>
                <w:szCs w:val="20"/>
              </w:rPr>
              <w:t xml:space="preserve"> równania</w:t>
            </w:r>
          </w:p>
        </w:tc>
      </w:tr>
      <w:tr w:rsidR="006A6F04" w:rsidRPr="00E04C36" w:rsidTr="002E6036">
        <w:tc>
          <w:tcPr>
            <w:tcW w:w="359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6A6F04" w:rsidRPr="00E04C36" w:rsidRDefault="006A6F04" w:rsidP="002E6036">
            <w:pPr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sprawdza, czy dana liczba jest rozwiązaniem równania</w:t>
            </w:r>
          </w:p>
        </w:tc>
      </w:tr>
      <w:tr w:rsidR="006A6F04" w:rsidRPr="00E04C36" w:rsidTr="002E6036">
        <w:tc>
          <w:tcPr>
            <w:tcW w:w="359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6A6F04" w:rsidRPr="00E04C36" w:rsidRDefault="006A6F04" w:rsidP="002E603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4C36">
              <w:rPr>
                <w:rFonts w:ascii="Times New Roman" w:hAnsi="Times New Roman"/>
                <w:sz w:val="20"/>
                <w:szCs w:val="20"/>
              </w:rPr>
              <w:t>sprawdza liczbę rozwiązań równania</w:t>
            </w:r>
          </w:p>
        </w:tc>
      </w:tr>
      <w:tr w:rsidR="006A6F04" w:rsidRPr="00E04C36" w:rsidTr="002E6036">
        <w:tc>
          <w:tcPr>
            <w:tcW w:w="359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6A6F04" w:rsidRPr="00E04C36" w:rsidRDefault="006A6F04" w:rsidP="002E6036">
            <w:pPr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układa równanie do prostego zadania tekstowego</w:t>
            </w:r>
          </w:p>
        </w:tc>
      </w:tr>
      <w:tr w:rsidR="006A6F04" w:rsidRPr="00E04C36" w:rsidTr="002E6036">
        <w:tc>
          <w:tcPr>
            <w:tcW w:w="359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6A6F04" w:rsidRPr="00E04C36" w:rsidRDefault="006A6F04" w:rsidP="002E6036">
            <w:pPr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rozpoznaje równania równoważne</w:t>
            </w:r>
          </w:p>
        </w:tc>
      </w:tr>
      <w:tr w:rsidR="006A6F04" w:rsidRPr="00E04C36" w:rsidTr="002E6036">
        <w:tc>
          <w:tcPr>
            <w:tcW w:w="359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6A6F04" w:rsidRPr="00E04C36" w:rsidRDefault="006A6F04" w:rsidP="002E6036">
            <w:pPr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rozwiązuje równania liniowe z jedną niewiadomą, przekształcając je równoważnie</w:t>
            </w:r>
          </w:p>
        </w:tc>
      </w:tr>
      <w:tr w:rsidR="006A6F04" w:rsidRPr="00E04C36" w:rsidTr="002E6036">
        <w:tc>
          <w:tcPr>
            <w:tcW w:w="359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analizuje treść zadania i oznacza niewiadomą</w:t>
            </w:r>
          </w:p>
        </w:tc>
      </w:tr>
      <w:tr w:rsidR="006A6F04" w:rsidRPr="00E04C36" w:rsidTr="002E6036">
        <w:tc>
          <w:tcPr>
            <w:tcW w:w="359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układa równania wynikające z treści zadania, rozwiązuje je i podaje odpowiedź</w:t>
            </w:r>
          </w:p>
        </w:tc>
      </w:tr>
      <w:tr w:rsidR="006A6F04" w:rsidRPr="00E04C36" w:rsidTr="002E6036">
        <w:tc>
          <w:tcPr>
            <w:tcW w:w="359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6A6F04" w:rsidRPr="00E04C36" w:rsidRDefault="006A6F04" w:rsidP="002E6036">
            <w:pPr>
              <w:pStyle w:val="Tekstpodstawowywcity"/>
              <w:ind w:firstLine="0"/>
              <w:rPr>
                <w:lang w:val="pl-PL"/>
              </w:rPr>
            </w:pPr>
            <w:r w:rsidRPr="00E04C36">
              <w:rPr>
                <w:lang w:val="pl-PL"/>
              </w:rPr>
              <w:t xml:space="preserve">rozwiązuje proste zadania tekstowe z treścią geometryczną za pomocą równań pierwszego stopnia z jedną niewiadomą </w:t>
            </w:r>
          </w:p>
        </w:tc>
      </w:tr>
      <w:tr w:rsidR="006A6F04" w:rsidRPr="00E04C36" w:rsidTr="002E6036">
        <w:tc>
          <w:tcPr>
            <w:tcW w:w="359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6A6F04" w:rsidRPr="00E04C36" w:rsidRDefault="006A6F04" w:rsidP="002E6036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4C36">
              <w:rPr>
                <w:rFonts w:ascii="Times New Roman" w:hAnsi="Times New Roman"/>
                <w:sz w:val="20"/>
                <w:szCs w:val="20"/>
              </w:rPr>
              <w:t>rozwiązuje proste zadania tekstowe z obliczeniami procentowymi za pomocą równań pierwszego stopnia z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04C36">
              <w:rPr>
                <w:rFonts w:ascii="Times New Roman" w:hAnsi="Times New Roman"/>
                <w:sz w:val="20"/>
                <w:szCs w:val="20"/>
              </w:rPr>
              <w:t xml:space="preserve">jedną niewiadomą </w:t>
            </w:r>
          </w:p>
        </w:tc>
      </w:tr>
      <w:tr w:rsidR="006A6F04" w:rsidRPr="00E04C36" w:rsidTr="002E6036">
        <w:tc>
          <w:tcPr>
            <w:tcW w:w="359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 xml:space="preserve">przekształca proste wzory, aby wyznaczyć </w:t>
            </w:r>
            <w:r>
              <w:rPr>
                <w:sz w:val="20"/>
                <w:szCs w:val="20"/>
              </w:rPr>
              <w:t>wskazaną</w:t>
            </w:r>
            <w:r w:rsidRPr="00E04C36">
              <w:rPr>
                <w:sz w:val="20"/>
                <w:szCs w:val="20"/>
              </w:rPr>
              <w:t xml:space="preserve"> wielkość we wzorach geometrycznych</w:t>
            </w:r>
          </w:p>
        </w:tc>
      </w:tr>
      <w:tr w:rsidR="006A6F04" w:rsidRPr="00E04C36" w:rsidTr="002E6036">
        <w:tc>
          <w:tcPr>
            <w:tcW w:w="359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 xml:space="preserve">przekształca proste wzory, aby wyznaczyć </w:t>
            </w:r>
            <w:r>
              <w:rPr>
                <w:sz w:val="20"/>
                <w:szCs w:val="20"/>
              </w:rPr>
              <w:t>wskazaną</w:t>
            </w:r>
            <w:r w:rsidRPr="00E04C36">
              <w:rPr>
                <w:sz w:val="20"/>
                <w:szCs w:val="20"/>
              </w:rPr>
              <w:t xml:space="preserve"> wielkość we wzorach fizycznych</w:t>
            </w:r>
          </w:p>
        </w:tc>
      </w:tr>
      <w:tr w:rsidR="006A6F04" w:rsidRPr="00E04C36" w:rsidTr="002E6036">
        <w:tc>
          <w:tcPr>
            <w:tcW w:w="359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2" w:lineRule="auto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wyznacza wskazaną wielkość z podanych wzorów, w tym wzorów wyrażających zależności fizyczne i</w:t>
            </w:r>
            <w:r>
              <w:t> </w:t>
            </w:r>
            <w:r w:rsidRPr="00E04C36">
              <w:rPr>
                <w:sz w:val="20"/>
                <w:szCs w:val="20"/>
              </w:rPr>
              <w:t>geometryczne</w:t>
            </w:r>
          </w:p>
        </w:tc>
      </w:tr>
    </w:tbl>
    <w:p w:rsidR="006A6F04" w:rsidRPr="00E04C36" w:rsidRDefault="006A6F04" w:rsidP="006A6F04">
      <w:pPr>
        <w:rPr>
          <w:sz w:val="20"/>
          <w:szCs w:val="20"/>
        </w:rPr>
      </w:pPr>
    </w:p>
    <w:p w:rsidR="006A6F04" w:rsidRPr="00E04C36" w:rsidRDefault="006A6F04" w:rsidP="006A6F04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>dobrą</w:t>
      </w:r>
      <w:r w:rsidRPr="00E04C36">
        <w:rPr>
          <w:sz w:val="20"/>
          <w:szCs w:val="20"/>
        </w:rPr>
        <w:t xml:space="preserve"> lub </w:t>
      </w:r>
      <w:r w:rsidRPr="00E04C36">
        <w:rPr>
          <w:b/>
          <w:bCs/>
          <w:sz w:val="20"/>
          <w:szCs w:val="20"/>
        </w:rPr>
        <w:t>bardzo dobrą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858"/>
      </w:tblGrid>
      <w:tr w:rsidR="006A6F04" w:rsidRPr="00E04C36" w:rsidTr="002E6036">
        <w:tc>
          <w:tcPr>
            <w:tcW w:w="354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8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układa i rozwiązuje równanie do bardziej złożonego zadania tekstowego</w:t>
            </w:r>
          </w:p>
        </w:tc>
      </w:tr>
      <w:tr w:rsidR="006A6F04" w:rsidRPr="00E04C36" w:rsidTr="002E6036">
        <w:tc>
          <w:tcPr>
            <w:tcW w:w="354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8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rozwiązuje równani</w:t>
            </w:r>
            <w:r>
              <w:rPr>
                <w:sz w:val="20"/>
                <w:szCs w:val="20"/>
              </w:rPr>
              <w:t>e</w:t>
            </w:r>
            <w:r w:rsidRPr="00E04C36">
              <w:rPr>
                <w:sz w:val="20"/>
                <w:szCs w:val="20"/>
              </w:rPr>
              <w:t xml:space="preserve">, które </w:t>
            </w:r>
            <w:r>
              <w:rPr>
                <w:sz w:val="20"/>
                <w:szCs w:val="20"/>
              </w:rPr>
              <w:t>jest</w:t>
            </w:r>
            <w:r w:rsidRPr="00E04C36">
              <w:rPr>
                <w:sz w:val="20"/>
                <w:szCs w:val="20"/>
              </w:rPr>
              <w:t xml:space="preserve"> iloczynem czynników liniowych</w:t>
            </w:r>
          </w:p>
        </w:tc>
      </w:tr>
      <w:tr w:rsidR="006A6F04" w:rsidRPr="00E04C36" w:rsidTr="002E6036">
        <w:tc>
          <w:tcPr>
            <w:tcW w:w="354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8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interpretuje rozwiązanie równania</w:t>
            </w:r>
          </w:p>
        </w:tc>
      </w:tr>
      <w:tr w:rsidR="006A6F04" w:rsidRPr="00E04C36" w:rsidTr="002E6036">
        <w:tc>
          <w:tcPr>
            <w:tcW w:w="354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8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rozwiązuje równania, które po prostych przekształceniach wyrażeń algebraicznych sprowadzają się do</w:t>
            </w:r>
            <w:r>
              <w:rPr>
                <w:sz w:val="20"/>
                <w:szCs w:val="20"/>
              </w:rPr>
              <w:t> </w:t>
            </w:r>
            <w:r w:rsidRPr="00E04C36">
              <w:rPr>
                <w:sz w:val="20"/>
                <w:szCs w:val="20"/>
              </w:rPr>
              <w:t>równań pierwszego stopnia z jedną niewiadomą</w:t>
            </w:r>
          </w:p>
        </w:tc>
      </w:tr>
      <w:tr w:rsidR="006A6F04" w:rsidRPr="00E04C36" w:rsidTr="002E6036">
        <w:tc>
          <w:tcPr>
            <w:tcW w:w="354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8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rozwiązuje zadania tekstowe o podniesionym stopniu trudności za pomocą równań pierwszego stopnia z</w:t>
            </w:r>
            <w:r>
              <w:rPr>
                <w:sz w:val="20"/>
                <w:szCs w:val="20"/>
              </w:rPr>
              <w:t> </w:t>
            </w:r>
            <w:r w:rsidRPr="00E04C36">
              <w:rPr>
                <w:sz w:val="20"/>
                <w:szCs w:val="20"/>
              </w:rPr>
              <w:t xml:space="preserve">jedną niewiadomą </w:t>
            </w:r>
          </w:p>
        </w:tc>
      </w:tr>
      <w:tr w:rsidR="006A6F04" w:rsidRPr="00E04C36" w:rsidTr="002E6036">
        <w:tc>
          <w:tcPr>
            <w:tcW w:w="354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8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rozwiązuje geometryczne zadania tekstowe o podniesionym stopniu trudności za pomocą równań pierwszego stopnia z jedną niewiadomą</w:t>
            </w:r>
          </w:p>
        </w:tc>
      </w:tr>
      <w:tr w:rsidR="006A6F04" w:rsidRPr="00E04C36" w:rsidTr="002E6036">
        <w:tc>
          <w:tcPr>
            <w:tcW w:w="354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8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 xml:space="preserve">rozwiązuje zadania tekstowe o podniesionym stopniu trudności </w:t>
            </w:r>
            <w:r>
              <w:rPr>
                <w:sz w:val="20"/>
                <w:szCs w:val="20"/>
              </w:rPr>
              <w:t>dotyczące</w:t>
            </w:r>
            <w:r w:rsidRPr="00E04C36">
              <w:rPr>
                <w:sz w:val="20"/>
                <w:szCs w:val="20"/>
              </w:rPr>
              <w:t xml:space="preserve"> oblicze</w:t>
            </w:r>
            <w:r>
              <w:rPr>
                <w:sz w:val="20"/>
                <w:szCs w:val="20"/>
              </w:rPr>
              <w:t>ń</w:t>
            </w:r>
            <w:r w:rsidRPr="00E04C36">
              <w:rPr>
                <w:sz w:val="20"/>
                <w:szCs w:val="20"/>
              </w:rPr>
              <w:t xml:space="preserve"> procentowy</w:t>
            </w:r>
            <w:r>
              <w:rPr>
                <w:sz w:val="20"/>
                <w:szCs w:val="20"/>
              </w:rPr>
              <w:t>ch</w:t>
            </w:r>
            <w:r w:rsidRPr="00E04C36">
              <w:rPr>
                <w:sz w:val="20"/>
                <w:szCs w:val="20"/>
              </w:rPr>
              <w:t xml:space="preserve"> za</w:t>
            </w:r>
            <w:r>
              <w:rPr>
                <w:sz w:val="20"/>
                <w:szCs w:val="20"/>
              </w:rPr>
              <w:t> </w:t>
            </w:r>
            <w:r w:rsidRPr="00E04C36">
              <w:rPr>
                <w:sz w:val="20"/>
                <w:szCs w:val="20"/>
              </w:rPr>
              <w:t>pomocą równań pierwszego stopnia z</w:t>
            </w:r>
            <w:r>
              <w:rPr>
                <w:sz w:val="20"/>
                <w:szCs w:val="20"/>
              </w:rPr>
              <w:t> </w:t>
            </w:r>
            <w:r w:rsidRPr="00E04C36">
              <w:rPr>
                <w:sz w:val="20"/>
                <w:szCs w:val="20"/>
              </w:rPr>
              <w:t>jedną niewiadomą</w:t>
            </w:r>
          </w:p>
        </w:tc>
      </w:tr>
      <w:tr w:rsidR="006A6F04" w:rsidRPr="00E04C36" w:rsidTr="002E6036">
        <w:trPr>
          <w:trHeight w:val="238"/>
        </w:trPr>
        <w:tc>
          <w:tcPr>
            <w:tcW w:w="354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58" w:type="dxa"/>
          </w:tcPr>
          <w:p w:rsidR="006A6F04" w:rsidRPr="00E04C36" w:rsidRDefault="006A6F0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 rozwiązywaniu</w:t>
            </w:r>
            <w:r w:rsidRPr="00E04C36">
              <w:rPr>
                <w:sz w:val="20"/>
                <w:szCs w:val="20"/>
              </w:rPr>
              <w:t xml:space="preserve"> zadania tekstowego przekształca wzory, aby wyznaczyć zadaną wielkość we wzorach fizycznych </w:t>
            </w:r>
          </w:p>
        </w:tc>
      </w:tr>
      <w:tr w:rsidR="006A6F04" w:rsidRPr="00E04C36" w:rsidTr="002E6036">
        <w:tc>
          <w:tcPr>
            <w:tcW w:w="354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58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przy przekształcaniu wzorów podaje konieczne założenia</w:t>
            </w:r>
          </w:p>
        </w:tc>
      </w:tr>
    </w:tbl>
    <w:p w:rsidR="006A6F04" w:rsidRPr="00E04C36" w:rsidRDefault="006A6F04" w:rsidP="006A6F04">
      <w:pPr>
        <w:spacing w:line="276" w:lineRule="auto"/>
        <w:jc w:val="both"/>
        <w:rPr>
          <w:sz w:val="20"/>
          <w:szCs w:val="20"/>
        </w:rPr>
      </w:pPr>
    </w:p>
    <w:p w:rsidR="006A6F04" w:rsidRPr="00E04C36" w:rsidRDefault="006A6F04" w:rsidP="006A6F04">
      <w:pPr>
        <w:spacing w:line="276" w:lineRule="auto"/>
        <w:rPr>
          <w:b/>
          <w:bCs/>
          <w:sz w:val="20"/>
          <w:szCs w:val="20"/>
        </w:rPr>
      </w:pPr>
    </w:p>
    <w:p w:rsidR="006A6F04" w:rsidRPr="00E04C36" w:rsidRDefault="006A6F04" w:rsidP="006A6F04">
      <w:pPr>
        <w:spacing w:line="276" w:lineRule="auto"/>
        <w:rPr>
          <w:b/>
          <w:bCs/>
          <w:sz w:val="20"/>
          <w:szCs w:val="20"/>
        </w:rPr>
      </w:pPr>
      <w:r w:rsidRPr="00E04C36">
        <w:rPr>
          <w:b/>
          <w:bCs/>
          <w:sz w:val="20"/>
          <w:szCs w:val="20"/>
        </w:rPr>
        <w:t xml:space="preserve">ROZDZIAŁ VI </w:t>
      </w:r>
      <w:r>
        <w:rPr>
          <w:b/>
          <w:bCs/>
          <w:sz w:val="20"/>
          <w:szCs w:val="20"/>
        </w:rPr>
        <w:t>–</w:t>
      </w:r>
      <w:r w:rsidRPr="00E04C36">
        <w:rPr>
          <w:b/>
          <w:bCs/>
          <w:sz w:val="20"/>
          <w:szCs w:val="20"/>
        </w:rPr>
        <w:t xml:space="preserve"> TRÓJKĄTY PROSTOKĄTNE</w:t>
      </w:r>
    </w:p>
    <w:p w:rsidR="006A6F04" w:rsidRDefault="006A6F04" w:rsidP="006A6F04">
      <w:pPr>
        <w:spacing w:line="276" w:lineRule="auto"/>
        <w:jc w:val="both"/>
        <w:rPr>
          <w:sz w:val="20"/>
          <w:szCs w:val="20"/>
        </w:rPr>
      </w:pPr>
    </w:p>
    <w:p w:rsidR="006A6F04" w:rsidRPr="00E04C36" w:rsidRDefault="006A6F04" w:rsidP="006A6F04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 xml:space="preserve">dopuszczającą </w:t>
      </w:r>
      <w:r w:rsidRPr="00E04C36">
        <w:rPr>
          <w:sz w:val="20"/>
          <w:szCs w:val="20"/>
        </w:rPr>
        <w:t xml:space="preserve">lub </w:t>
      </w:r>
      <w:r w:rsidRPr="00E04C36">
        <w:rPr>
          <w:b/>
          <w:bCs/>
          <w:sz w:val="20"/>
          <w:szCs w:val="20"/>
        </w:rPr>
        <w:t>dostateczną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03"/>
      </w:tblGrid>
      <w:tr w:rsidR="006A6F04" w:rsidRPr="0012583C" w:rsidTr="002E6036">
        <w:tc>
          <w:tcPr>
            <w:tcW w:w="35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rozpoznaje twierdzenie Pitagorasa</w:t>
            </w:r>
          </w:p>
        </w:tc>
      </w:tr>
      <w:tr w:rsidR="006A6F04" w:rsidRPr="0012583C" w:rsidTr="002E6036">
        <w:tc>
          <w:tcPr>
            <w:tcW w:w="35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zapisuje zależności pomiędzy bokami trójkąta prostokątnego</w:t>
            </w:r>
          </w:p>
        </w:tc>
      </w:tr>
      <w:tr w:rsidR="006A6F04" w:rsidRPr="0012583C" w:rsidTr="002E6036">
        <w:tc>
          <w:tcPr>
            <w:tcW w:w="35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sz w:val="20"/>
                <w:szCs w:val="20"/>
              </w:rPr>
            </w:pPr>
            <w:r w:rsidRPr="0012583C">
              <w:rPr>
                <w:spacing w:val="-4"/>
                <w:sz w:val="20"/>
                <w:szCs w:val="20"/>
              </w:rPr>
              <w:t>oblicza długość jednego z boków trójkąta prostokątnego, mając dane długości dwóch pozostałych boków</w:t>
            </w:r>
          </w:p>
        </w:tc>
      </w:tr>
      <w:tr w:rsidR="006A6F04" w:rsidRPr="0012583C" w:rsidTr="002E6036">
        <w:tc>
          <w:tcPr>
            <w:tcW w:w="35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6A6F04" w:rsidRPr="0012583C" w:rsidRDefault="006A6F04" w:rsidP="002E603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2583C">
              <w:rPr>
                <w:rFonts w:ascii="Times New Roman" w:hAnsi="Times New Roman"/>
                <w:spacing w:val="-4"/>
                <w:sz w:val="20"/>
                <w:szCs w:val="20"/>
              </w:rPr>
              <w:t>oblicza pole jednego z kwadratów zbudowanych na bokach trójkąta prostokątnego, mając dane pola dwóch pozostałych kwadratów</w:t>
            </w:r>
          </w:p>
        </w:tc>
      </w:tr>
      <w:tr w:rsidR="006A6F04" w:rsidRPr="0012583C" w:rsidTr="002E6036">
        <w:tc>
          <w:tcPr>
            <w:tcW w:w="35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6A6F04" w:rsidRPr="0012583C" w:rsidRDefault="006A6F04" w:rsidP="002E6036">
            <w:pPr>
              <w:rPr>
                <w:sz w:val="20"/>
                <w:szCs w:val="20"/>
              </w:rPr>
            </w:pPr>
            <w:r w:rsidRPr="0012583C">
              <w:rPr>
                <w:spacing w:val="-4"/>
                <w:sz w:val="20"/>
                <w:szCs w:val="20"/>
              </w:rPr>
              <w:t xml:space="preserve">stosuje w prostych przypadkach </w:t>
            </w:r>
            <w:r w:rsidRPr="0012583C">
              <w:rPr>
                <w:sz w:val="20"/>
                <w:szCs w:val="20"/>
              </w:rPr>
              <w:t>twierdzenie Pitagorasa do obliczania obwodów i pól prostokątów</w:t>
            </w:r>
          </w:p>
        </w:tc>
      </w:tr>
      <w:tr w:rsidR="006A6F04" w:rsidRPr="0012583C" w:rsidTr="002E6036">
        <w:tc>
          <w:tcPr>
            <w:tcW w:w="35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6A6F04" w:rsidRPr="0012583C" w:rsidRDefault="006A6F04" w:rsidP="002E6036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 xml:space="preserve">rozwiązuje proste zadania tekstowe z wykorzystaniem twierdzenia Pitagorasa </w:t>
            </w:r>
          </w:p>
        </w:tc>
      </w:tr>
      <w:tr w:rsidR="006A6F04" w:rsidRPr="0012583C" w:rsidTr="002E6036">
        <w:trPr>
          <w:trHeight w:val="238"/>
        </w:trPr>
        <w:tc>
          <w:tcPr>
            <w:tcW w:w="35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6A6F04" w:rsidRPr="0012583C" w:rsidRDefault="006A6F04" w:rsidP="002E6036">
            <w:pPr>
              <w:rPr>
                <w:bCs/>
                <w:sz w:val="20"/>
                <w:szCs w:val="20"/>
              </w:rPr>
            </w:pPr>
            <w:r w:rsidRPr="0012583C">
              <w:rPr>
                <w:bCs/>
                <w:sz w:val="20"/>
                <w:szCs w:val="20"/>
              </w:rPr>
              <w:t>stosuje twierdzenie Pitagorasa do rozwiązywania prostych zadań dotyczących czworokątów</w:t>
            </w:r>
          </w:p>
        </w:tc>
      </w:tr>
      <w:tr w:rsidR="006A6F04" w:rsidRPr="0012583C" w:rsidTr="002E6036">
        <w:tc>
          <w:tcPr>
            <w:tcW w:w="35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stosuje wzory na pole trójkąta, prostokąta, kwadratu, równoległoboku, rombu, trapezu</w:t>
            </w:r>
          </w:p>
        </w:tc>
      </w:tr>
      <w:tr w:rsidR="006A6F04" w:rsidRPr="0012583C" w:rsidTr="002E6036">
        <w:tc>
          <w:tcPr>
            <w:tcW w:w="35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stosuje w prostych sytuacjach wzory na pola figur do wyznaczania długości odcinków</w:t>
            </w:r>
          </w:p>
        </w:tc>
      </w:tr>
      <w:tr w:rsidR="006A6F04" w:rsidRPr="0012583C" w:rsidTr="002E6036">
        <w:tc>
          <w:tcPr>
            <w:tcW w:w="35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6A6F04" w:rsidRPr="0012583C" w:rsidRDefault="006A6F04" w:rsidP="002E6036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2583C">
              <w:rPr>
                <w:rFonts w:ascii="Times New Roman" w:hAnsi="Times New Roman"/>
                <w:sz w:val="20"/>
                <w:szCs w:val="20"/>
              </w:rPr>
              <w:t>oblicza długość przekątnej kwadratu, mając dan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12583C">
              <w:rPr>
                <w:rFonts w:ascii="Times New Roman" w:hAnsi="Times New Roman"/>
                <w:sz w:val="20"/>
                <w:szCs w:val="20"/>
              </w:rPr>
              <w:t xml:space="preserve"> długość boku kwadratu lub jego obwód </w:t>
            </w:r>
          </w:p>
        </w:tc>
      </w:tr>
      <w:tr w:rsidR="006A6F04" w:rsidRPr="0012583C" w:rsidTr="002E6036">
        <w:tc>
          <w:tcPr>
            <w:tcW w:w="35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oblicza długość boku kwadratu, mając daną długość jego przekątnej</w:t>
            </w:r>
          </w:p>
        </w:tc>
      </w:tr>
      <w:tr w:rsidR="006A6F04" w:rsidRPr="0012583C" w:rsidTr="002E6036">
        <w:tc>
          <w:tcPr>
            <w:tcW w:w="35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6A6F04" w:rsidRPr="0012583C" w:rsidRDefault="006A6F04" w:rsidP="002E6036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2583C">
              <w:rPr>
                <w:rFonts w:ascii="Times New Roman" w:hAnsi="Times New Roman"/>
                <w:sz w:val="20"/>
                <w:szCs w:val="20"/>
              </w:rPr>
              <w:t>stosuje poznane wzory do rozwiązywania prostych zadań tekstowych</w:t>
            </w:r>
          </w:p>
        </w:tc>
      </w:tr>
      <w:tr w:rsidR="006A6F04" w:rsidRPr="0012583C" w:rsidTr="002E6036">
        <w:tc>
          <w:tcPr>
            <w:tcW w:w="35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6A6F04" w:rsidRPr="0012583C" w:rsidRDefault="006A6F04" w:rsidP="002E6036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2583C">
              <w:rPr>
                <w:rFonts w:ascii="Times New Roman" w:hAnsi="Times New Roman"/>
                <w:sz w:val="20"/>
                <w:szCs w:val="20"/>
              </w:rPr>
              <w:t>oblicza wysokość trójkąta równobocznego, mając daną długość jego boku</w:t>
            </w:r>
          </w:p>
        </w:tc>
      </w:tr>
      <w:tr w:rsidR="006A6F04" w:rsidRPr="0012583C" w:rsidTr="002E6036">
        <w:tc>
          <w:tcPr>
            <w:tcW w:w="35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oblicza długość boku trójkąta równobocznego, mając daną jego wysokość</w:t>
            </w:r>
          </w:p>
        </w:tc>
      </w:tr>
      <w:tr w:rsidR="006A6F04" w:rsidRPr="0012583C" w:rsidTr="002E6036">
        <w:tc>
          <w:tcPr>
            <w:tcW w:w="35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6A6F04" w:rsidRPr="0012583C" w:rsidRDefault="006A6F04" w:rsidP="002E6036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oblicza pole i obwód trójkąta równobocznego, mając dan</w:t>
            </w:r>
            <w:r>
              <w:rPr>
                <w:sz w:val="20"/>
                <w:szCs w:val="20"/>
              </w:rPr>
              <w:t>e</w:t>
            </w:r>
            <w:r w:rsidRPr="0012583C">
              <w:rPr>
                <w:sz w:val="20"/>
                <w:szCs w:val="20"/>
              </w:rPr>
              <w:t xml:space="preserve"> długość boku lub wysokość</w:t>
            </w:r>
          </w:p>
        </w:tc>
      </w:tr>
      <w:tr w:rsidR="006A6F04" w:rsidRPr="0012583C" w:rsidTr="002E6036">
        <w:tc>
          <w:tcPr>
            <w:tcW w:w="35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:rsidR="006A6F04" w:rsidRPr="0012583C" w:rsidRDefault="006A6F04" w:rsidP="002E6036">
            <w:pPr>
              <w:rPr>
                <w:sz w:val="20"/>
                <w:szCs w:val="20"/>
              </w:rPr>
            </w:pPr>
            <w:r w:rsidRPr="0012583C">
              <w:rPr>
                <w:spacing w:val="-4"/>
                <w:sz w:val="20"/>
                <w:szCs w:val="20"/>
              </w:rPr>
              <w:t>wyznacza długości pozostałych boków t</w:t>
            </w:r>
            <w:r w:rsidRPr="0012583C">
              <w:rPr>
                <w:sz w:val="20"/>
                <w:szCs w:val="20"/>
              </w:rPr>
              <w:t>rójkąta o kątach 45</w:t>
            </w:r>
            <w:r w:rsidRPr="0012583C">
              <w:rPr>
                <w:sz w:val="20"/>
                <w:szCs w:val="20"/>
              </w:rPr>
              <w:sym w:font="Symbol" w:char="F0B0"/>
            </w:r>
            <w:r w:rsidRPr="0012583C">
              <w:rPr>
                <w:sz w:val="20"/>
                <w:szCs w:val="20"/>
              </w:rPr>
              <w:t>, 45</w:t>
            </w:r>
            <w:r w:rsidRPr="0012583C">
              <w:rPr>
                <w:sz w:val="20"/>
                <w:szCs w:val="20"/>
              </w:rPr>
              <w:sym w:font="Symbol" w:char="F0B0"/>
            </w:r>
            <w:r w:rsidRPr="0012583C">
              <w:rPr>
                <w:sz w:val="20"/>
                <w:szCs w:val="20"/>
              </w:rPr>
              <w:t>, 90</w:t>
            </w:r>
            <w:r w:rsidRPr="0012583C">
              <w:rPr>
                <w:sz w:val="20"/>
                <w:szCs w:val="20"/>
              </w:rPr>
              <w:sym w:font="Symbol" w:char="F0B0"/>
            </w:r>
            <w:r w:rsidRPr="0012583C">
              <w:rPr>
                <w:sz w:val="20"/>
                <w:szCs w:val="20"/>
              </w:rPr>
              <w:t xml:space="preserve"> lub 30</w:t>
            </w:r>
            <w:r w:rsidRPr="0012583C">
              <w:rPr>
                <w:sz w:val="20"/>
                <w:szCs w:val="20"/>
              </w:rPr>
              <w:sym w:font="Symbol" w:char="F0B0"/>
            </w:r>
            <w:r w:rsidRPr="0012583C">
              <w:rPr>
                <w:sz w:val="20"/>
                <w:szCs w:val="20"/>
              </w:rPr>
              <w:t>, 60</w:t>
            </w:r>
            <w:r w:rsidRPr="0012583C">
              <w:rPr>
                <w:sz w:val="20"/>
                <w:szCs w:val="20"/>
              </w:rPr>
              <w:sym w:font="Symbol" w:char="F0B0"/>
            </w:r>
            <w:r w:rsidRPr="0012583C">
              <w:rPr>
                <w:sz w:val="20"/>
                <w:szCs w:val="20"/>
              </w:rPr>
              <w:t>, 90</w:t>
            </w:r>
            <w:r w:rsidRPr="0012583C">
              <w:rPr>
                <w:sz w:val="20"/>
                <w:szCs w:val="20"/>
              </w:rPr>
              <w:sym w:font="Symbol" w:char="F0B0"/>
            </w:r>
            <w:r w:rsidRPr="0012583C">
              <w:rPr>
                <w:sz w:val="20"/>
                <w:szCs w:val="20"/>
              </w:rPr>
              <w:t xml:space="preserve">, mając </w:t>
            </w:r>
            <w:r>
              <w:rPr>
                <w:sz w:val="20"/>
                <w:szCs w:val="20"/>
              </w:rPr>
              <w:t xml:space="preserve">daną </w:t>
            </w:r>
            <w:r w:rsidRPr="0012583C">
              <w:rPr>
                <w:sz w:val="20"/>
                <w:szCs w:val="20"/>
              </w:rPr>
              <w:t>długość jednego z jego boków</w:t>
            </w:r>
          </w:p>
        </w:tc>
      </w:tr>
      <w:tr w:rsidR="006A6F04" w:rsidRPr="0012583C" w:rsidTr="002E6036">
        <w:tc>
          <w:tcPr>
            <w:tcW w:w="359" w:type="dxa"/>
          </w:tcPr>
          <w:p w:rsidR="006A6F04" w:rsidRPr="0012583C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:rsidR="006A6F04" w:rsidRPr="0012583C" w:rsidRDefault="006A6F04" w:rsidP="002E6036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stosuje własności trójkątów o kątach 45</w:t>
            </w:r>
            <w:r w:rsidRPr="0012583C">
              <w:rPr>
                <w:sz w:val="20"/>
                <w:szCs w:val="20"/>
              </w:rPr>
              <w:sym w:font="Symbol" w:char="F0B0"/>
            </w:r>
            <w:r w:rsidRPr="0012583C">
              <w:rPr>
                <w:sz w:val="20"/>
                <w:szCs w:val="20"/>
              </w:rPr>
              <w:t>, 45</w:t>
            </w:r>
            <w:r w:rsidRPr="0012583C">
              <w:rPr>
                <w:sz w:val="20"/>
                <w:szCs w:val="20"/>
              </w:rPr>
              <w:sym w:font="Symbol" w:char="F0B0"/>
            </w:r>
            <w:r w:rsidRPr="0012583C">
              <w:rPr>
                <w:sz w:val="20"/>
                <w:szCs w:val="20"/>
              </w:rPr>
              <w:t>, 90</w:t>
            </w:r>
            <w:r w:rsidRPr="0012583C">
              <w:rPr>
                <w:sz w:val="20"/>
                <w:szCs w:val="20"/>
              </w:rPr>
              <w:sym w:font="Symbol" w:char="F0B0"/>
            </w:r>
            <w:r w:rsidRPr="0012583C">
              <w:rPr>
                <w:sz w:val="20"/>
                <w:szCs w:val="20"/>
              </w:rPr>
              <w:t xml:space="preserve"> </w:t>
            </w:r>
            <w:r w:rsidRPr="0012583C">
              <w:rPr>
                <w:position w:val="-10"/>
                <w:sz w:val="20"/>
                <w:szCs w:val="20"/>
              </w:rPr>
              <w:t xml:space="preserve"> </w:t>
            </w:r>
            <w:r w:rsidRPr="0012583C">
              <w:rPr>
                <w:sz w:val="20"/>
                <w:szCs w:val="20"/>
              </w:rPr>
              <w:t>lub 30</w:t>
            </w:r>
            <w:r w:rsidRPr="0012583C">
              <w:rPr>
                <w:sz w:val="20"/>
                <w:szCs w:val="20"/>
              </w:rPr>
              <w:sym w:font="Symbol" w:char="F0B0"/>
            </w:r>
            <w:r w:rsidRPr="0012583C">
              <w:rPr>
                <w:sz w:val="20"/>
                <w:szCs w:val="20"/>
              </w:rPr>
              <w:t>, 60</w:t>
            </w:r>
            <w:r w:rsidRPr="0012583C">
              <w:rPr>
                <w:sz w:val="20"/>
                <w:szCs w:val="20"/>
              </w:rPr>
              <w:sym w:font="Symbol" w:char="F0B0"/>
            </w:r>
            <w:r w:rsidRPr="0012583C">
              <w:rPr>
                <w:sz w:val="20"/>
                <w:szCs w:val="20"/>
              </w:rPr>
              <w:t>, 90</w:t>
            </w:r>
            <w:r w:rsidRPr="0012583C">
              <w:rPr>
                <w:sz w:val="20"/>
                <w:szCs w:val="20"/>
              </w:rPr>
              <w:sym w:font="Symbol" w:char="F0B0"/>
            </w:r>
            <w:r w:rsidRPr="0012583C">
              <w:rPr>
                <w:sz w:val="20"/>
                <w:szCs w:val="20"/>
              </w:rPr>
              <w:t xml:space="preserve"> do rozwiązywania prostych zadań tekstowych</w:t>
            </w:r>
          </w:p>
        </w:tc>
      </w:tr>
    </w:tbl>
    <w:p w:rsidR="006A6F04" w:rsidRDefault="006A6F04" w:rsidP="006A6F04">
      <w:pPr>
        <w:rPr>
          <w:sz w:val="20"/>
          <w:szCs w:val="20"/>
        </w:rPr>
      </w:pPr>
    </w:p>
    <w:p w:rsidR="006A6F04" w:rsidRDefault="006A6F04" w:rsidP="006A6F04">
      <w:pPr>
        <w:spacing w:line="276" w:lineRule="auto"/>
        <w:jc w:val="both"/>
        <w:rPr>
          <w:sz w:val="20"/>
          <w:szCs w:val="20"/>
        </w:rPr>
      </w:pPr>
    </w:p>
    <w:p w:rsidR="006A6F04" w:rsidRDefault="006A6F04" w:rsidP="006A6F04">
      <w:pPr>
        <w:spacing w:line="276" w:lineRule="auto"/>
        <w:jc w:val="both"/>
        <w:rPr>
          <w:sz w:val="20"/>
          <w:szCs w:val="20"/>
        </w:rPr>
      </w:pPr>
    </w:p>
    <w:p w:rsidR="006A6F04" w:rsidRPr="00E04C36" w:rsidRDefault="006A6F04" w:rsidP="006A6F04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>dobrą</w:t>
      </w:r>
      <w:r w:rsidRPr="00E04C36">
        <w:rPr>
          <w:sz w:val="20"/>
          <w:szCs w:val="20"/>
        </w:rPr>
        <w:t xml:space="preserve"> lub </w:t>
      </w:r>
      <w:r w:rsidRPr="00E04C36">
        <w:rPr>
          <w:b/>
          <w:bCs/>
          <w:sz w:val="20"/>
          <w:szCs w:val="20"/>
        </w:rPr>
        <w:t>bardzo dobrą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858"/>
      </w:tblGrid>
      <w:tr w:rsidR="006A6F04" w:rsidRPr="00E04C36" w:rsidTr="002E6036">
        <w:tc>
          <w:tcPr>
            <w:tcW w:w="354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8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E04C36">
              <w:rPr>
                <w:spacing w:val="-4"/>
                <w:sz w:val="20"/>
                <w:szCs w:val="20"/>
              </w:rPr>
              <w:t xml:space="preserve">stosuje w złożonych przypadkach </w:t>
            </w:r>
            <w:r w:rsidRPr="00E04C36">
              <w:rPr>
                <w:sz w:val="20"/>
                <w:szCs w:val="20"/>
              </w:rPr>
              <w:t>twierdzenie Pitagorasa do obliczania obwodów i pól prostokątów</w:t>
            </w:r>
          </w:p>
        </w:tc>
      </w:tr>
      <w:tr w:rsidR="006A6F04" w:rsidRPr="00E04C36" w:rsidTr="002E6036">
        <w:tc>
          <w:tcPr>
            <w:tcW w:w="354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8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rozwiązuje zadania tekstowe o podwyższonym stopniu trudności z wykorzystaniem twierdzenia Pitagorasa</w:t>
            </w:r>
          </w:p>
        </w:tc>
      </w:tr>
      <w:tr w:rsidR="006A6F04" w:rsidRPr="00E04C36" w:rsidTr="002E6036">
        <w:tc>
          <w:tcPr>
            <w:tcW w:w="354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8" w:type="dxa"/>
          </w:tcPr>
          <w:p w:rsidR="006A6F04" w:rsidRPr="00E04C36" w:rsidRDefault="006A6F04" w:rsidP="002E6036">
            <w:pPr>
              <w:rPr>
                <w:bCs/>
                <w:sz w:val="20"/>
                <w:szCs w:val="20"/>
              </w:rPr>
            </w:pPr>
            <w:r w:rsidRPr="00E04C36">
              <w:rPr>
                <w:bCs/>
                <w:sz w:val="20"/>
                <w:szCs w:val="20"/>
              </w:rPr>
              <w:t xml:space="preserve">stosuje twierdzenie Pitagorasa do rozwiązywania zadań </w:t>
            </w:r>
            <w:r w:rsidRPr="00E04C36">
              <w:rPr>
                <w:sz w:val="20"/>
                <w:szCs w:val="20"/>
              </w:rPr>
              <w:t xml:space="preserve">o podwyższonym stopniu trudności </w:t>
            </w:r>
            <w:r w:rsidRPr="00E04C36">
              <w:rPr>
                <w:bCs/>
                <w:sz w:val="20"/>
                <w:szCs w:val="20"/>
              </w:rPr>
              <w:t>dotyczących czworokątów</w:t>
            </w:r>
          </w:p>
        </w:tc>
      </w:tr>
      <w:tr w:rsidR="006A6F04" w:rsidRPr="00E04C36" w:rsidTr="002E6036">
        <w:tc>
          <w:tcPr>
            <w:tcW w:w="354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8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ind w:left="207" w:right="19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stosuje wzory na pola figur do wyznaczania długości odcinków</w:t>
            </w:r>
          </w:p>
        </w:tc>
      </w:tr>
      <w:tr w:rsidR="006A6F04" w:rsidRPr="00E04C36" w:rsidTr="002E6036">
        <w:tc>
          <w:tcPr>
            <w:tcW w:w="354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8" w:type="dxa"/>
          </w:tcPr>
          <w:p w:rsidR="006A6F04" w:rsidRPr="00E04C36" w:rsidRDefault="006A6F04" w:rsidP="002E6036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4C36">
              <w:rPr>
                <w:rFonts w:ascii="Times New Roman" w:hAnsi="Times New Roman"/>
                <w:sz w:val="20"/>
                <w:szCs w:val="20"/>
              </w:rPr>
              <w:t>wyprowadza poznane wzory</w:t>
            </w:r>
          </w:p>
        </w:tc>
      </w:tr>
      <w:tr w:rsidR="006A6F04" w:rsidRPr="00E04C36" w:rsidTr="002E6036">
        <w:trPr>
          <w:trHeight w:val="238"/>
        </w:trPr>
        <w:tc>
          <w:tcPr>
            <w:tcW w:w="354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8" w:type="dxa"/>
          </w:tcPr>
          <w:p w:rsidR="006A6F04" w:rsidRPr="00E04C36" w:rsidRDefault="006A6F04" w:rsidP="002E6036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4C36">
              <w:rPr>
                <w:rFonts w:ascii="Times New Roman" w:hAnsi="Times New Roman"/>
                <w:sz w:val="20"/>
                <w:szCs w:val="20"/>
              </w:rPr>
              <w:t>stosuje poznane wzory do rozwiązywania zadań tekstowych o podwyższonym stopniu trudności</w:t>
            </w:r>
          </w:p>
        </w:tc>
      </w:tr>
      <w:tr w:rsidR="006A6F04" w:rsidRPr="00E04C36" w:rsidTr="002E6036">
        <w:tc>
          <w:tcPr>
            <w:tcW w:w="354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8" w:type="dxa"/>
          </w:tcPr>
          <w:p w:rsidR="006A6F04" w:rsidRPr="00E04C36" w:rsidRDefault="006A6F04" w:rsidP="002E6036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4C36">
              <w:rPr>
                <w:rFonts w:ascii="Times New Roman" w:hAnsi="Times New Roman"/>
                <w:sz w:val="20"/>
                <w:szCs w:val="20"/>
              </w:rPr>
              <w:t>stosuje własności trójkątów o kątach 45</w:t>
            </w:r>
            <w:r w:rsidRPr="00E04C36">
              <w:rPr>
                <w:rFonts w:ascii="Times New Roman" w:hAnsi="Times New Roman"/>
                <w:sz w:val="20"/>
                <w:szCs w:val="20"/>
              </w:rPr>
              <w:sym w:font="Symbol" w:char="F0B0"/>
            </w:r>
            <w:r w:rsidRPr="00E04C36">
              <w:rPr>
                <w:rFonts w:ascii="Times New Roman" w:hAnsi="Times New Roman"/>
                <w:sz w:val="20"/>
                <w:szCs w:val="20"/>
              </w:rPr>
              <w:t>, 45</w:t>
            </w:r>
            <w:r w:rsidRPr="00E04C36">
              <w:rPr>
                <w:rFonts w:ascii="Times New Roman" w:hAnsi="Times New Roman"/>
                <w:sz w:val="20"/>
                <w:szCs w:val="20"/>
              </w:rPr>
              <w:sym w:font="Symbol" w:char="F0B0"/>
            </w:r>
            <w:r w:rsidRPr="00E04C36">
              <w:rPr>
                <w:rFonts w:ascii="Times New Roman" w:hAnsi="Times New Roman"/>
                <w:sz w:val="20"/>
                <w:szCs w:val="20"/>
              </w:rPr>
              <w:t>, 90</w:t>
            </w:r>
            <w:r w:rsidRPr="00E04C36">
              <w:rPr>
                <w:rFonts w:ascii="Times New Roman" w:hAnsi="Times New Roman"/>
                <w:sz w:val="20"/>
                <w:szCs w:val="20"/>
              </w:rPr>
              <w:sym w:font="Symbol" w:char="F0B0"/>
            </w:r>
            <w:r w:rsidRPr="00E04C36">
              <w:rPr>
                <w:rFonts w:ascii="Times New Roman" w:hAnsi="Times New Roman"/>
                <w:sz w:val="20"/>
                <w:szCs w:val="20"/>
              </w:rPr>
              <w:t xml:space="preserve"> lub 30</w:t>
            </w:r>
            <w:r w:rsidRPr="00E04C36">
              <w:rPr>
                <w:rFonts w:ascii="Times New Roman" w:hAnsi="Times New Roman"/>
                <w:sz w:val="20"/>
                <w:szCs w:val="20"/>
              </w:rPr>
              <w:sym w:font="Symbol" w:char="F0B0"/>
            </w:r>
            <w:r w:rsidRPr="00E04C36">
              <w:rPr>
                <w:rFonts w:ascii="Times New Roman" w:hAnsi="Times New Roman"/>
                <w:sz w:val="20"/>
                <w:szCs w:val="20"/>
              </w:rPr>
              <w:t>, 60</w:t>
            </w:r>
            <w:r w:rsidRPr="00E04C36">
              <w:rPr>
                <w:rFonts w:ascii="Times New Roman" w:hAnsi="Times New Roman"/>
                <w:sz w:val="20"/>
                <w:szCs w:val="20"/>
              </w:rPr>
              <w:sym w:font="Symbol" w:char="F0B0"/>
            </w:r>
            <w:r w:rsidRPr="00E04C36">
              <w:rPr>
                <w:rFonts w:ascii="Times New Roman" w:hAnsi="Times New Roman"/>
                <w:sz w:val="20"/>
                <w:szCs w:val="20"/>
              </w:rPr>
              <w:t>, 90</w:t>
            </w:r>
            <w:r w:rsidRPr="00E04C36">
              <w:rPr>
                <w:rFonts w:ascii="Times New Roman" w:hAnsi="Times New Roman"/>
                <w:sz w:val="20"/>
                <w:szCs w:val="20"/>
              </w:rPr>
              <w:sym w:font="Symbol" w:char="F0B0"/>
            </w:r>
            <w:r w:rsidRPr="00E04C36">
              <w:rPr>
                <w:rFonts w:ascii="Times New Roman" w:hAnsi="Times New Roman"/>
                <w:sz w:val="20"/>
                <w:szCs w:val="20"/>
              </w:rPr>
              <w:t xml:space="preserve"> do rozwiązywania zadań tekstowych o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04C36">
              <w:rPr>
                <w:rFonts w:ascii="Times New Roman" w:hAnsi="Times New Roman"/>
                <w:sz w:val="20"/>
                <w:szCs w:val="20"/>
              </w:rPr>
              <w:t>podwyższonym stopniu trudności</w:t>
            </w:r>
          </w:p>
        </w:tc>
      </w:tr>
    </w:tbl>
    <w:p w:rsidR="006A6F04" w:rsidRDefault="006A6F04" w:rsidP="006A6F04">
      <w:pPr>
        <w:spacing w:line="276" w:lineRule="auto"/>
        <w:jc w:val="both"/>
        <w:rPr>
          <w:sz w:val="20"/>
          <w:szCs w:val="20"/>
        </w:rPr>
      </w:pPr>
    </w:p>
    <w:p w:rsidR="006A6F04" w:rsidRDefault="006A6F04" w:rsidP="006A6F04">
      <w:pPr>
        <w:spacing w:line="276" w:lineRule="auto"/>
        <w:rPr>
          <w:b/>
          <w:bCs/>
          <w:sz w:val="20"/>
          <w:szCs w:val="20"/>
        </w:rPr>
      </w:pPr>
    </w:p>
    <w:p w:rsidR="006A6F04" w:rsidRPr="00E04C36" w:rsidRDefault="006A6F04" w:rsidP="006A6F04">
      <w:pPr>
        <w:spacing w:line="276" w:lineRule="auto"/>
        <w:rPr>
          <w:b/>
          <w:bCs/>
          <w:sz w:val="20"/>
          <w:szCs w:val="20"/>
        </w:rPr>
      </w:pPr>
      <w:r w:rsidRPr="00E04C36">
        <w:rPr>
          <w:b/>
          <w:bCs/>
          <w:sz w:val="20"/>
          <w:szCs w:val="20"/>
        </w:rPr>
        <w:t xml:space="preserve">ROZDZIAŁ VII </w:t>
      </w:r>
      <w:r>
        <w:rPr>
          <w:b/>
          <w:bCs/>
          <w:sz w:val="20"/>
          <w:szCs w:val="20"/>
        </w:rPr>
        <w:t>–</w:t>
      </w:r>
      <w:r w:rsidRPr="00E04C36">
        <w:rPr>
          <w:b/>
          <w:bCs/>
          <w:sz w:val="20"/>
          <w:szCs w:val="20"/>
        </w:rPr>
        <w:t xml:space="preserve"> UKŁAD WSPÓŁRZĘDNYCH  </w:t>
      </w:r>
    </w:p>
    <w:p w:rsidR="006A6F04" w:rsidRDefault="006A6F04" w:rsidP="006A6F04">
      <w:pPr>
        <w:spacing w:line="276" w:lineRule="auto"/>
        <w:jc w:val="both"/>
        <w:rPr>
          <w:sz w:val="20"/>
          <w:szCs w:val="20"/>
        </w:rPr>
      </w:pPr>
    </w:p>
    <w:p w:rsidR="006A6F04" w:rsidRPr="00E04C36" w:rsidRDefault="006A6F04" w:rsidP="006A6F04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 xml:space="preserve">dopuszczającą </w:t>
      </w:r>
      <w:r w:rsidRPr="00E04C36">
        <w:rPr>
          <w:sz w:val="20"/>
          <w:szCs w:val="20"/>
        </w:rPr>
        <w:t xml:space="preserve">lub </w:t>
      </w:r>
      <w:r w:rsidRPr="00E04C36">
        <w:rPr>
          <w:b/>
          <w:bCs/>
          <w:sz w:val="20"/>
          <w:szCs w:val="20"/>
        </w:rPr>
        <w:t>dostateczną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03"/>
      </w:tblGrid>
      <w:tr w:rsidR="006A6F04" w:rsidRPr="00E04C36" w:rsidTr="002E6036">
        <w:tc>
          <w:tcPr>
            <w:tcW w:w="359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odtwarza figury narysowane na kartce w kratkę</w:t>
            </w:r>
          </w:p>
        </w:tc>
      </w:tr>
      <w:tr w:rsidR="006A6F04" w:rsidRPr="00E04C36" w:rsidTr="002E6036">
        <w:tc>
          <w:tcPr>
            <w:tcW w:w="359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rysuje proste równoległe w różnych położeniach na kartce w kratkę</w:t>
            </w:r>
          </w:p>
        </w:tc>
      </w:tr>
      <w:tr w:rsidR="006A6F04" w:rsidRPr="00E04C36" w:rsidTr="002E6036">
        <w:tc>
          <w:tcPr>
            <w:tcW w:w="359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rysuje w różnych położeniach proste prostopadłe</w:t>
            </w:r>
          </w:p>
        </w:tc>
      </w:tr>
      <w:tr w:rsidR="006A6F04" w:rsidRPr="00E04C36" w:rsidTr="002E6036">
        <w:tc>
          <w:tcPr>
            <w:tcW w:w="359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6A6F04" w:rsidRPr="00E04C36" w:rsidRDefault="006A6F04" w:rsidP="002E603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4C36">
              <w:rPr>
                <w:rFonts w:ascii="Times New Roman" w:hAnsi="Times New Roman"/>
                <w:sz w:val="20"/>
                <w:szCs w:val="20"/>
              </w:rPr>
              <w:t>dokonuje podziału wielokątów na mniejsze wielokąty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04C36">
              <w:rPr>
                <w:rFonts w:ascii="Times New Roman" w:hAnsi="Times New Roman"/>
                <w:sz w:val="20"/>
                <w:szCs w:val="20"/>
              </w:rPr>
              <w:t xml:space="preserve"> aby obliczyć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ich </w:t>
            </w:r>
            <w:r w:rsidRPr="00E04C36">
              <w:rPr>
                <w:rFonts w:ascii="Times New Roman" w:hAnsi="Times New Roman"/>
                <w:sz w:val="20"/>
                <w:szCs w:val="20"/>
              </w:rPr>
              <w:t>pole</w:t>
            </w:r>
          </w:p>
        </w:tc>
      </w:tr>
      <w:tr w:rsidR="006A6F04" w:rsidRPr="00E04C36" w:rsidTr="002E6036">
        <w:tc>
          <w:tcPr>
            <w:tcW w:w="359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6A6F04" w:rsidRPr="00E04C36" w:rsidRDefault="006A6F04" w:rsidP="002E6036">
            <w:pPr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 xml:space="preserve">rysuje prostokątny układ współrzędnych </w:t>
            </w:r>
          </w:p>
        </w:tc>
      </w:tr>
      <w:tr w:rsidR="006A6F04" w:rsidRPr="00E04C36" w:rsidTr="002E6036">
        <w:tc>
          <w:tcPr>
            <w:tcW w:w="359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6A6F04" w:rsidRPr="00E04C36" w:rsidRDefault="006A6F04" w:rsidP="002E6036">
            <w:pPr>
              <w:rPr>
                <w:bCs/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odczytuje współrzędne punktów zaznaczonych w układzie</w:t>
            </w:r>
            <w:r w:rsidRPr="00E04C36">
              <w:rPr>
                <w:bCs/>
                <w:sz w:val="20"/>
                <w:szCs w:val="20"/>
              </w:rPr>
              <w:t xml:space="preserve"> współrzędnych</w:t>
            </w:r>
          </w:p>
        </w:tc>
      </w:tr>
      <w:tr w:rsidR="006A6F04" w:rsidRPr="00E04C36" w:rsidTr="002E6036">
        <w:trPr>
          <w:trHeight w:val="238"/>
        </w:trPr>
        <w:tc>
          <w:tcPr>
            <w:tcW w:w="359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6A6F04" w:rsidRPr="00E04C36" w:rsidRDefault="006A6F04" w:rsidP="002E6036">
            <w:pPr>
              <w:rPr>
                <w:bCs/>
                <w:sz w:val="20"/>
                <w:szCs w:val="20"/>
              </w:rPr>
            </w:pPr>
            <w:r w:rsidRPr="00E04C36">
              <w:rPr>
                <w:bCs/>
                <w:sz w:val="20"/>
                <w:szCs w:val="20"/>
              </w:rPr>
              <w:t xml:space="preserve">zaznacza punkty w </w:t>
            </w:r>
            <w:r w:rsidRPr="00E04C36">
              <w:rPr>
                <w:sz w:val="20"/>
                <w:szCs w:val="20"/>
              </w:rPr>
              <w:t>układzie</w:t>
            </w:r>
            <w:r w:rsidRPr="00E04C36">
              <w:rPr>
                <w:bCs/>
                <w:sz w:val="20"/>
                <w:szCs w:val="20"/>
              </w:rPr>
              <w:t xml:space="preserve"> współrzędnych</w:t>
            </w:r>
          </w:p>
        </w:tc>
      </w:tr>
      <w:tr w:rsidR="006A6F04" w:rsidRPr="00E04C36" w:rsidTr="002E6036">
        <w:tc>
          <w:tcPr>
            <w:tcW w:w="359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6A6F04" w:rsidRPr="00E04C36" w:rsidRDefault="006A6F04" w:rsidP="002E6036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oblicza długość narysowanego odcinka, którego końce są danymi punktami kratowymi w układzie współrzędnych</w:t>
            </w:r>
          </w:p>
        </w:tc>
      </w:tr>
      <w:tr w:rsidR="006A6F04" w:rsidRPr="00E04C36" w:rsidTr="002E6036">
        <w:tc>
          <w:tcPr>
            <w:tcW w:w="359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6A6F04" w:rsidRPr="00E04C36" w:rsidRDefault="006A6F04" w:rsidP="002E6036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wykonuje proste obliczenia dotyczące pól</w:t>
            </w:r>
            <w:r w:rsidRPr="00E04C36">
              <w:rPr>
                <w:bCs/>
                <w:sz w:val="20"/>
                <w:szCs w:val="20"/>
              </w:rPr>
              <w:t xml:space="preserve"> wielokątów, mając dane współrzędne ich wierzchołków</w:t>
            </w:r>
          </w:p>
        </w:tc>
      </w:tr>
      <w:tr w:rsidR="006A6F04" w:rsidRPr="00E04C36" w:rsidTr="002E6036">
        <w:tc>
          <w:tcPr>
            <w:tcW w:w="359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 xml:space="preserve">rozpoznaje w układzie współrzędnych równe odcinki </w:t>
            </w:r>
          </w:p>
        </w:tc>
      </w:tr>
      <w:tr w:rsidR="006A6F04" w:rsidRPr="00E04C36" w:rsidTr="002E6036">
        <w:tc>
          <w:tcPr>
            <w:tcW w:w="359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rozpoznaje w ukła</w:t>
            </w:r>
            <w:r>
              <w:rPr>
                <w:sz w:val="20"/>
                <w:szCs w:val="20"/>
              </w:rPr>
              <w:t>dzie współrzędnych odcinki równoległe</w:t>
            </w:r>
            <w:r w:rsidRPr="00E04C36">
              <w:rPr>
                <w:sz w:val="20"/>
                <w:szCs w:val="20"/>
              </w:rPr>
              <w:t xml:space="preserve"> i prostopadłe</w:t>
            </w:r>
          </w:p>
        </w:tc>
      </w:tr>
      <w:tr w:rsidR="006A6F04" w:rsidRPr="00E04C36" w:rsidTr="002E6036">
        <w:tc>
          <w:tcPr>
            <w:tcW w:w="359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 xml:space="preserve">znajduje środek odcinka, którego końce mają dane współrzędne (całkowite lub wymierne) </w:t>
            </w:r>
          </w:p>
        </w:tc>
      </w:tr>
      <w:tr w:rsidR="006A6F04" w:rsidRPr="00E04C36" w:rsidTr="002E6036">
        <w:tc>
          <w:tcPr>
            <w:tcW w:w="359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6A6F04" w:rsidRPr="00E04C36" w:rsidRDefault="006A6F04" w:rsidP="002E6036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 xml:space="preserve">oblicza długość odcinka, którego końce są danymi punktami kratowymi </w:t>
            </w:r>
            <w:r>
              <w:rPr>
                <w:sz w:val="20"/>
                <w:szCs w:val="20"/>
              </w:rPr>
              <w:t>w układzie współrzędnych</w:t>
            </w:r>
            <w:r w:rsidRPr="00E04C36">
              <w:rPr>
                <w:sz w:val="20"/>
                <w:szCs w:val="20"/>
              </w:rPr>
              <w:t xml:space="preserve"> </w:t>
            </w:r>
          </w:p>
        </w:tc>
      </w:tr>
      <w:tr w:rsidR="006A6F04" w:rsidRPr="00E04C36" w:rsidTr="002E6036">
        <w:tc>
          <w:tcPr>
            <w:tcW w:w="359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6A6F04" w:rsidRPr="00E04C36" w:rsidRDefault="006A6F0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 xml:space="preserve">dla danych punktów kratowych </w:t>
            </w:r>
            <w:r w:rsidRPr="00E04C36">
              <w:rPr>
                <w:i/>
                <w:iCs/>
                <w:sz w:val="20"/>
                <w:szCs w:val="20"/>
              </w:rPr>
              <w:t xml:space="preserve">A </w:t>
            </w:r>
            <w:r w:rsidRPr="00E04C36">
              <w:rPr>
                <w:sz w:val="20"/>
                <w:szCs w:val="20"/>
              </w:rPr>
              <w:t xml:space="preserve">i </w:t>
            </w:r>
            <w:r w:rsidRPr="00E04C36">
              <w:rPr>
                <w:i/>
                <w:iCs/>
                <w:sz w:val="20"/>
                <w:szCs w:val="20"/>
              </w:rPr>
              <w:t xml:space="preserve">B </w:t>
            </w:r>
            <w:r w:rsidRPr="00E04C36">
              <w:rPr>
                <w:sz w:val="20"/>
                <w:szCs w:val="20"/>
              </w:rPr>
              <w:t>znajduje inne punkty kratowe należące do</w:t>
            </w:r>
            <w:r>
              <w:rPr>
                <w:sz w:val="20"/>
                <w:szCs w:val="20"/>
              </w:rPr>
              <w:t xml:space="preserve"> </w:t>
            </w:r>
            <w:r w:rsidRPr="00E04C36">
              <w:rPr>
                <w:sz w:val="20"/>
                <w:szCs w:val="20"/>
              </w:rPr>
              <w:t xml:space="preserve">prostej </w:t>
            </w:r>
            <w:r w:rsidRPr="00E04C36">
              <w:rPr>
                <w:i/>
                <w:iCs/>
                <w:sz w:val="20"/>
                <w:szCs w:val="20"/>
              </w:rPr>
              <w:t>AB</w:t>
            </w:r>
          </w:p>
        </w:tc>
      </w:tr>
    </w:tbl>
    <w:p w:rsidR="006A6F04" w:rsidRDefault="006A6F04" w:rsidP="006A6F04">
      <w:pPr>
        <w:rPr>
          <w:sz w:val="20"/>
          <w:szCs w:val="20"/>
        </w:rPr>
      </w:pPr>
    </w:p>
    <w:p w:rsidR="006A6F04" w:rsidRPr="00E04C36" w:rsidRDefault="006A6F04" w:rsidP="006A6F04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>dobrą</w:t>
      </w:r>
      <w:r w:rsidRPr="00E04C36">
        <w:rPr>
          <w:sz w:val="20"/>
          <w:szCs w:val="20"/>
        </w:rPr>
        <w:t xml:space="preserve"> lub </w:t>
      </w:r>
      <w:r w:rsidRPr="00E04C36">
        <w:rPr>
          <w:b/>
          <w:bCs/>
          <w:sz w:val="20"/>
          <w:szCs w:val="20"/>
        </w:rPr>
        <w:t>bardzo dobrą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858"/>
      </w:tblGrid>
      <w:tr w:rsidR="006A6F04" w:rsidRPr="00E04C36" w:rsidTr="002E6036">
        <w:tc>
          <w:tcPr>
            <w:tcW w:w="354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8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rysuje figury na kartce w kratkę zgodnie z instrukcją</w:t>
            </w:r>
          </w:p>
        </w:tc>
      </w:tr>
      <w:tr w:rsidR="006A6F04" w:rsidRPr="00E04C36" w:rsidTr="002E6036">
        <w:tc>
          <w:tcPr>
            <w:tcW w:w="354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8" w:type="dxa"/>
          </w:tcPr>
          <w:p w:rsidR="006A6F04" w:rsidRPr="00E04C36" w:rsidRDefault="006A6F0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uzupełnia wielokąty</w:t>
            </w:r>
            <w:r w:rsidRPr="00E04C36">
              <w:rPr>
                <w:sz w:val="20"/>
                <w:szCs w:val="20"/>
              </w:rPr>
              <w:t xml:space="preserve"> do większych wielokątów</w:t>
            </w:r>
            <w:r>
              <w:rPr>
                <w:sz w:val="20"/>
                <w:szCs w:val="20"/>
              </w:rPr>
              <w:t>,</w:t>
            </w:r>
            <w:r w:rsidRPr="00E04C36">
              <w:rPr>
                <w:sz w:val="20"/>
                <w:szCs w:val="20"/>
              </w:rPr>
              <w:t xml:space="preserve"> aby obliczyć pole</w:t>
            </w:r>
          </w:p>
        </w:tc>
      </w:tr>
      <w:tr w:rsidR="006A6F04" w:rsidRPr="00E04C36" w:rsidTr="002E6036">
        <w:tc>
          <w:tcPr>
            <w:tcW w:w="354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8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rysuje w układzie współrzędnych figury o podanych współrzędnych wierzchołków</w:t>
            </w:r>
          </w:p>
        </w:tc>
      </w:tr>
      <w:tr w:rsidR="006A6F04" w:rsidRPr="00E04C36" w:rsidTr="002E6036">
        <w:tc>
          <w:tcPr>
            <w:tcW w:w="354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8" w:type="dxa"/>
          </w:tcPr>
          <w:p w:rsidR="006A6F04" w:rsidRPr="00E04C36" w:rsidRDefault="006A6F04" w:rsidP="002E603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4C36">
              <w:rPr>
                <w:rFonts w:ascii="Times New Roman" w:hAnsi="Times New Roman"/>
                <w:bCs/>
                <w:sz w:val="20"/>
                <w:szCs w:val="20"/>
              </w:rPr>
              <w:t>w złożonych przypadkach oblicza pola wielokątów, mając dane współrzędne ich wierzchołków</w:t>
            </w:r>
          </w:p>
        </w:tc>
      </w:tr>
      <w:tr w:rsidR="006A6F04" w:rsidRPr="00E04C36" w:rsidTr="002E6036">
        <w:tc>
          <w:tcPr>
            <w:tcW w:w="354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8" w:type="dxa"/>
          </w:tcPr>
          <w:p w:rsidR="006A6F04" w:rsidRPr="00E04C36" w:rsidRDefault="006A6F04" w:rsidP="002E6036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znajduje współrzędne drugiego końca odcinka, gdy dan</w:t>
            </w:r>
            <w:r>
              <w:rPr>
                <w:sz w:val="20"/>
                <w:szCs w:val="20"/>
              </w:rPr>
              <w:t>e</w:t>
            </w:r>
            <w:r w:rsidRPr="00E04C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są</w:t>
            </w:r>
            <w:r w:rsidRPr="00E04C36">
              <w:rPr>
                <w:sz w:val="20"/>
                <w:szCs w:val="20"/>
              </w:rPr>
              <w:t xml:space="preserve"> jeden koniec i środek</w:t>
            </w:r>
          </w:p>
        </w:tc>
      </w:tr>
    </w:tbl>
    <w:p w:rsidR="006A6F04" w:rsidRDefault="006A6F04" w:rsidP="006A6F04"/>
    <w:p w:rsidR="006A6F04" w:rsidRDefault="006A6F04" w:rsidP="006A6F04"/>
    <w:p w:rsidR="006A6F04" w:rsidRDefault="006A6F04" w:rsidP="006A6F04"/>
    <w:p w:rsidR="006A6F04" w:rsidRDefault="006A6F04" w:rsidP="006A6F04">
      <w:pPr>
        <w:spacing w:line="276" w:lineRule="auto"/>
        <w:jc w:val="center"/>
        <w:rPr>
          <w:b/>
          <w:sz w:val="28"/>
        </w:rPr>
      </w:pPr>
    </w:p>
    <w:p w:rsidR="006A6F04" w:rsidRDefault="006A6F04" w:rsidP="006A6F04">
      <w:pPr>
        <w:spacing w:line="276" w:lineRule="auto"/>
        <w:jc w:val="center"/>
        <w:rPr>
          <w:b/>
          <w:sz w:val="28"/>
        </w:rPr>
      </w:pPr>
    </w:p>
    <w:p w:rsidR="006A6F04" w:rsidRDefault="006A6F04" w:rsidP="006A6F04">
      <w:pPr>
        <w:spacing w:line="276" w:lineRule="auto"/>
        <w:jc w:val="center"/>
        <w:rPr>
          <w:b/>
          <w:sz w:val="28"/>
        </w:rPr>
      </w:pPr>
    </w:p>
    <w:p w:rsidR="006A6F04" w:rsidRDefault="006A6F04" w:rsidP="006A6F04">
      <w:pPr>
        <w:spacing w:line="276" w:lineRule="auto"/>
        <w:jc w:val="center"/>
        <w:rPr>
          <w:b/>
          <w:sz w:val="28"/>
        </w:rPr>
      </w:pPr>
    </w:p>
    <w:p w:rsidR="006A6F04" w:rsidRDefault="006A6F04" w:rsidP="006A6F04">
      <w:pPr>
        <w:spacing w:line="276" w:lineRule="auto"/>
        <w:jc w:val="center"/>
        <w:rPr>
          <w:b/>
          <w:sz w:val="28"/>
        </w:rPr>
      </w:pPr>
    </w:p>
    <w:p w:rsidR="006A6F04" w:rsidRDefault="006A6F04" w:rsidP="006A6F04">
      <w:pPr>
        <w:spacing w:line="276" w:lineRule="auto"/>
        <w:jc w:val="center"/>
        <w:rPr>
          <w:b/>
          <w:sz w:val="28"/>
        </w:rPr>
      </w:pPr>
    </w:p>
    <w:p w:rsidR="006A6F04" w:rsidRDefault="006A6F04" w:rsidP="006A6F04">
      <w:pPr>
        <w:spacing w:line="276" w:lineRule="auto"/>
        <w:jc w:val="center"/>
        <w:rPr>
          <w:b/>
          <w:sz w:val="28"/>
        </w:rPr>
      </w:pPr>
    </w:p>
    <w:p w:rsidR="006A6F04" w:rsidRDefault="006A6F04" w:rsidP="006A6F04">
      <w:pPr>
        <w:spacing w:line="276" w:lineRule="auto"/>
        <w:jc w:val="center"/>
        <w:rPr>
          <w:b/>
          <w:sz w:val="28"/>
        </w:rPr>
      </w:pPr>
    </w:p>
    <w:p w:rsidR="006A6F04" w:rsidRDefault="006A6F04" w:rsidP="006A6F04">
      <w:pPr>
        <w:spacing w:line="276" w:lineRule="auto"/>
        <w:jc w:val="center"/>
        <w:rPr>
          <w:b/>
          <w:sz w:val="28"/>
        </w:rPr>
      </w:pPr>
    </w:p>
    <w:p w:rsidR="006A6F04" w:rsidRDefault="006A6F04" w:rsidP="006A6F04">
      <w:pPr>
        <w:spacing w:line="276" w:lineRule="auto"/>
        <w:jc w:val="center"/>
        <w:rPr>
          <w:b/>
          <w:sz w:val="28"/>
        </w:rPr>
      </w:pPr>
    </w:p>
    <w:p w:rsidR="006A6F04" w:rsidRDefault="006A6F04" w:rsidP="006A6F04">
      <w:pPr>
        <w:spacing w:line="276" w:lineRule="auto"/>
        <w:jc w:val="center"/>
        <w:rPr>
          <w:b/>
          <w:sz w:val="28"/>
        </w:rPr>
      </w:pPr>
    </w:p>
    <w:p w:rsidR="006A6F04" w:rsidRDefault="006A6F04" w:rsidP="006A6F04">
      <w:pPr>
        <w:spacing w:line="276" w:lineRule="auto"/>
        <w:jc w:val="center"/>
        <w:rPr>
          <w:b/>
          <w:sz w:val="28"/>
        </w:rPr>
      </w:pPr>
    </w:p>
    <w:p w:rsidR="006A6F04" w:rsidRDefault="006A6F04" w:rsidP="006A6F04">
      <w:pPr>
        <w:spacing w:line="276" w:lineRule="auto"/>
        <w:jc w:val="center"/>
        <w:rPr>
          <w:b/>
          <w:sz w:val="28"/>
        </w:rPr>
      </w:pPr>
    </w:p>
    <w:p w:rsidR="006A6F04" w:rsidRDefault="006A6F04" w:rsidP="006A6F04">
      <w:pPr>
        <w:spacing w:line="276" w:lineRule="auto"/>
        <w:jc w:val="center"/>
        <w:rPr>
          <w:b/>
          <w:sz w:val="28"/>
        </w:rPr>
      </w:pPr>
    </w:p>
    <w:p w:rsidR="006A6F04" w:rsidRDefault="006A6F04" w:rsidP="006A6F04">
      <w:pPr>
        <w:spacing w:line="276" w:lineRule="auto"/>
        <w:jc w:val="center"/>
        <w:rPr>
          <w:b/>
          <w:sz w:val="28"/>
        </w:rPr>
      </w:pPr>
    </w:p>
    <w:p w:rsidR="006A6F04" w:rsidRDefault="006A6F04" w:rsidP="006A6F04">
      <w:pPr>
        <w:spacing w:line="276" w:lineRule="auto"/>
        <w:jc w:val="center"/>
        <w:rPr>
          <w:b/>
          <w:sz w:val="28"/>
        </w:rPr>
      </w:pPr>
    </w:p>
    <w:p w:rsidR="006A6F04" w:rsidRDefault="006A6F04" w:rsidP="006A6F04">
      <w:pPr>
        <w:spacing w:line="276" w:lineRule="auto"/>
        <w:jc w:val="center"/>
        <w:rPr>
          <w:b/>
          <w:sz w:val="28"/>
        </w:rPr>
      </w:pPr>
    </w:p>
    <w:p w:rsidR="006A6F04" w:rsidRDefault="006A6F04" w:rsidP="006A6F04">
      <w:pPr>
        <w:spacing w:line="276" w:lineRule="auto"/>
        <w:jc w:val="center"/>
        <w:rPr>
          <w:b/>
          <w:sz w:val="28"/>
        </w:rPr>
      </w:pPr>
    </w:p>
    <w:p w:rsidR="006A6F04" w:rsidRDefault="006A6F04" w:rsidP="006A6F04">
      <w:pPr>
        <w:spacing w:line="276" w:lineRule="auto"/>
        <w:jc w:val="center"/>
        <w:rPr>
          <w:b/>
          <w:sz w:val="28"/>
        </w:rPr>
      </w:pPr>
    </w:p>
    <w:p w:rsidR="006A6F04" w:rsidRDefault="006A6F04" w:rsidP="006A6F04">
      <w:pPr>
        <w:spacing w:line="276" w:lineRule="auto"/>
        <w:jc w:val="center"/>
        <w:rPr>
          <w:b/>
          <w:sz w:val="28"/>
        </w:rPr>
      </w:pPr>
    </w:p>
    <w:p w:rsidR="006A6F04" w:rsidRDefault="006A6F04" w:rsidP="006A6F04">
      <w:pPr>
        <w:spacing w:line="276" w:lineRule="auto"/>
        <w:jc w:val="center"/>
        <w:rPr>
          <w:b/>
          <w:sz w:val="28"/>
        </w:rPr>
      </w:pPr>
    </w:p>
    <w:p w:rsidR="006A6F04" w:rsidRDefault="006A6F04" w:rsidP="006A6F04">
      <w:pPr>
        <w:spacing w:line="276" w:lineRule="auto"/>
        <w:jc w:val="center"/>
        <w:rPr>
          <w:b/>
          <w:sz w:val="28"/>
        </w:rPr>
      </w:pPr>
    </w:p>
    <w:p w:rsidR="006A6F04" w:rsidRDefault="006A6F04" w:rsidP="006A6F04">
      <w:pPr>
        <w:spacing w:line="276" w:lineRule="auto"/>
        <w:jc w:val="center"/>
        <w:rPr>
          <w:b/>
          <w:sz w:val="28"/>
        </w:rPr>
      </w:pPr>
    </w:p>
    <w:p w:rsidR="006A6F04" w:rsidRDefault="006A6F04" w:rsidP="006A6F04">
      <w:pPr>
        <w:spacing w:line="276" w:lineRule="auto"/>
        <w:jc w:val="center"/>
        <w:rPr>
          <w:b/>
          <w:sz w:val="28"/>
        </w:rPr>
      </w:pPr>
    </w:p>
    <w:p w:rsidR="006A6F04" w:rsidRDefault="006A6F04" w:rsidP="006A6F04">
      <w:pPr>
        <w:spacing w:line="276" w:lineRule="auto"/>
        <w:jc w:val="center"/>
        <w:rPr>
          <w:b/>
          <w:sz w:val="28"/>
        </w:rPr>
      </w:pPr>
    </w:p>
    <w:p w:rsidR="006A6F04" w:rsidRDefault="006A6F04" w:rsidP="006A6F04">
      <w:pPr>
        <w:spacing w:line="276" w:lineRule="auto"/>
        <w:jc w:val="center"/>
        <w:rPr>
          <w:b/>
          <w:sz w:val="28"/>
        </w:rPr>
      </w:pPr>
    </w:p>
    <w:p w:rsidR="006A6F04" w:rsidRDefault="006A6F04" w:rsidP="006A6F04">
      <w:pPr>
        <w:spacing w:line="276" w:lineRule="auto"/>
        <w:jc w:val="center"/>
        <w:rPr>
          <w:b/>
          <w:sz w:val="28"/>
        </w:rPr>
      </w:pPr>
    </w:p>
    <w:p w:rsidR="006A6F04" w:rsidRDefault="006A6F04" w:rsidP="006A6F04">
      <w:pPr>
        <w:spacing w:line="276" w:lineRule="auto"/>
        <w:jc w:val="center"/>
        <w:rPr>
          <w:b/>
          <w:sz w:val="28"/>
        </w:rPr>
      </w:pPr>
    </w:p>
    <w:p w:rsidR="006A6F04" w:rsidRDefault="006A6F04" w:rsidP="006A6F04">
      <w:pPr>
        <w:spacing w:line="276" w:lineRule="auto"/>
        <w:jc w:val="center"/>
        <w:rPr>
          <w:b/>
          <w:sz w:val="28"/>
        </w:rPr>
      </w:pPr>
    </w:p>
    <w:p w:rsidR="006A6F04" w:rsidRDefault="006A6F04" w:rsidP="006A6F04">
      <w:pPr>
        <w:spacing w:line="276" w:lineRule="auto"/>
        <w:jc w:val="center"/>
        <w:rPr>
          <w:b/>
          <w:sz w:val="28"/>
        </w:rPr>
      </w:pPr>
    </w:p>
    <w:p w:rsidR="006A6F04" w:rsidRDefault="006A6F04" w:rsidP="006A6F04">
      <w:pPr>
        <w:spacing w:line="276" w:lineRule="auto"/>
        <w:jc w:val="center"/>
        <w:rPr>
          <w:b/>
          <w:sz w:val="28"/>
        </w:rPr>
      </w:pPr>
    </w:p>
    <w:p w:rsidR="006A6F04" w:rsidRDefault="006A6F04" w:rsidP="006A6F04">
      <w:pPr>
        <w:spacing w:line="276" w:lineRule="auto"/>
        <w:jc w:val="center"/>
        <w:rPr>
          <w:b/>
          <w:sz w:val="28"/>
        </w:rPr>
      </w:pPr>
    </w:p>
    <w:p w:rsidR="006A6F04" w:rsidRDefault="006A6F04" w:rsidP="006A6F04">
      <w:pPr>
        <w:spacing w:line="276" w:lineRule="auto"/>
        <w:jc w:val="center"/>
        <w:rPr>
          <w:b/>
          <w:sz w:val="28"/>
        </w:rPr>
      </w:pPr>
    </w:p>
    <w:p w:rsidR="006A6F04" w:rsidRDefault="006A6F04" w:rsidP="006A6F04">
      <w:pPr>
        <w:spacing w:line="276" w:lineRule="auto"/>
        <w:jc w:val="center"/>
        <w:rPr>
          <w:b/>
          <w:sz w:val="28"/>
        </w:rPr>
      </w:pPr>
    </w:p>
    <w:p w:rsidR="006A6F04" w:rsidRDefault="006A6F04" w:rsidP="006A6F04">
      <w:pPr>
        <w:spacing w:line="276" w:lineRule="auto"/>
        <w:jc w:val="center"/>
        <w:rPr>
          <w:b/>
          <w:sz w:val="28"/>
        </w:rPr>
      </w:pPr>
    </w:p>
    <w:p w:rsidR="006A6F04" w:rsidRDefault="006A6F04" w:rsidP="006A6F04">
      <w:pPr>
        <w:spacing w:line="276" w:lineRule="auto"/>
        <w:jc w:val="center"/>
        <w:rPr>
          <w:b/>
          <w:sz w:val="28"/>
        </w:rPr>
      </w:pPr>
    </w:p>
    <w:p w:rsidR="006A6F04" w:rsidRDefault="006A6F04" w:rsidP="006A6F04">
      <w:pPr>
        <w:spacing w:line="276" w:lineRule="auto"/>
        <w:rPr>
          <w:b/>
          <w:sz w:val="28"/>
        </w:rPr>
      </w:pPr>
      <w:bookmarkStart w:id="0" w:name="_GoBack"/>
      <w:bookmarkEnd w:id="0"/>
    </w:p>
    <w:sectPr w:rsidR="006A6F04" w:rsidSect="00A366D3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SchbookEU-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D7E02"/>
    <w:multiLevelType w:val="hybridMultilevel"/>
    <w:tmpl w:val="BA5CF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D6095"/>
    <w:multiLevelType w:val="hybridMultilevel"/>
    <w:tmpl w:val="3F52C09A"/>
    <w:lvl w:ilvl="0" w:tplc="4EB4BF60">
      <w:start w:val="1"/>
      <w:numFmt w:val="decimal"/>
      <w:lvlText w:val="%1."/>
      <w:lvlJc w:val="left"/>
      <w:pPr>
        <w:ind w:left="284" w:hanging="284"/>
      </w:pPr>
      <w:rPr>
        <w:rFonts w:hint="default"/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54312"/>
    <w:multiLevelType w:val="hybridMultilevel"/>
    <w:tmpl w:val="4F026DA6"/>
    <w:lvl w:ilvl="0" w:tplc="0EDEDBD6">
      <w:start w:val="1"/>
      <w:numFmt w:val="decimal"/>
      <w:lvlText w:val="%1."/>
      <w:lvlJc w:val="left"/>
      <w:pPr>
        <w:ind w:left="284" w:hanging="284"/>
      </w:pPr>
      <w:rPr>
        <w:rFonts w:hint="default"/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957A1"/>
    <w:multiLevelType w:val="hybridMultilevel"/>
    <w:tmpl w:val="842E51DC"/>
    <w:lvl w:ilvl="0" w:tplc="1AE651AE">
      <w:start w:val="1"/>
      <w:numFmt w:val="upperRoman"/>
      <w:lvlText w:val="%1."/>
      <w:lvlJc w:val="left"/>
      <w:pPr>
        <w:ind w:left="720" w:hanging="360"/>
      </w:pPr>
      <w:rPr>
        <w:rFonts w:ascii="Cambria" w:hAnsi="Cambria"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A5B72"/>
    <w:multiLevelType w:val="hybridMultilevel"/>
    <w:tmpl w:val="63682A90"/>
    <w:lvl w:ilvl="0" w:tplc="52C600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016D8"/>
    <w:multiLevelType w:val="hybridMultilevel"/>
    <w:tmpl w:val="9BCEBD38"/>
    <w:lvl w:ilvl="0" w:tplc="BEC407C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C14C8"/>
    <w:multiLevelType w:val="hybridMultilevel"/>
    <w:tmpl w:val="402A08AC"/>
    <w:lvl w:ilvl="0" w:tplc="295C18BA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8E38B6"/>
    <w:multiLevelType w:val="hybridMultilevel"/>
    <w:tmpl w:val="49084104"/>
    <w:lvl w:ilvl="0" w:tplc="F3EC366A">
      <w:start w:val="2"/>
      <w:numFmt w:val="decimal"/>
      <w:lvlText w:val="%1."/>
      <w:lvlJc w:val="left"/>
      <w:pPr>
        <w:ind w:left="720" w:hanging="360"/>
      </w:pPr>
      <w:rPr>
        <w:rFonts w:cs="CentSchbookEU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F060F9"/>
    <w:multiLevelType w:val="hybridMultilevel"/>
    <w:tmpl w:val="0DDE61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F04"/>
    <w:rsid w:val="00003EFC"/>
    <w:rsid w:val="006A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6A6F04"/>
    <w:pPr>
      <w:keepNext/>
      <w:keepLines/>
      <w:spacing w:before="40"/>
      <w:outlineLvl w:val="3"/>
    </w:pPr>
    <w:rPr>
      <w:rFonts w:ascii="Cambria" w:hAnsi="Cambria"/>
      <w:i/>
      <w:iCs/>
      <w:color w:val="365F91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6A6F04"/>
    <w:rPr>
      <w:rFonts w:ascii="Cambria" w:eastAsia="Times New Roman" w:hAnsi="Cambria" w:cs="Times New Roman"/>
      <w:i/>
      <w:iCs/>
      <w:color w:val="365F91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99"/>
    <w:qFormat/>
    <w:rsid w:val="006A6F0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6A6F04"/>
    <w:pPr>
      <w:ind w:firstLine="708"/>
    </w:pPr>
    <w:rPr>
      <w:sz w:val="20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A6F04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F04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F04"/>
    <w:rPr>
      <w:rFonts w:ascii="Tahoma" w:eastAsia="Times New Roman" w:hAnsi="Tahoma" w:cs="Times New Roman"/>
      <w:sz w:val="16"/>
      <w:szCs w:val="16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A6F04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A6F04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Odwoaniedokomentarza">
    <w:name w:val="annotation reference"/>
    <w:uiPriority w:val="99"/>
    <w:semiHidden/>
    <w:unhideWhenUsed/>
    <w:rsid w:val="006A6F0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A6F04"/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6A6F0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6F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6F04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6A6F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6F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6F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6F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6A6F04"/>
    <w:pPr>
      <w:keepNext/>
      <w:keepLines/>
      <w:spacing w:before="40"/>
      <w:outlineLvl w:val="3"/>
    </w:pPr>
    <w:rPr>
      <w:rFonts w:ascii="Cambria" w:hAnsi="Cambria"/>
      <w:i/>
      <w:iCs/>
      <w:color w:val="365F91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6A6F04"/>
    <w:rPr>
      <w:rFonts w:ascii="Cambria" w:eastAsia="Times New Roman" w:hAnsi="Cambria" w:cs="Times New Roman"/>
      <w:i/>
      <w:iCs/>
      <w:color w:val="365F91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99"/>
    <w:qFormat/>
    <w:rsid w:val="006A6F0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6A6F04"/>
    <w:pPr>
      <w:ind w:firstLine="708"/>
    </w:pPr>
    <w:rPr>
      <w:sz w:val="20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A6F04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F04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F04"/>
    <w:rPr>
      <w:rFonts w:ascii="Tahoma" w:eastAsia="Times New Roman" w:hAnsi="Tahoma" w:cs="Times New Roman"/>
      <w:sz w:val="16"/>
      <w:szCs w:val="16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A6F04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A6F04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Odwoaniedokomentarza">
    <w:name w:val="annotation reference"/>
    <w:uiPriority w:val="99"/>
    <w:semiHidden/>
    <w:unhideWhenUsed/>
    <w:rsid w:val="006A6F0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A6F04"/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6A6F0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6F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6F04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6A6F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6F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6F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6F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2539</Words>
  <Characters>15234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2018-10-09T20:00:00Z</dcterms:created>
  <dcterms:modified xsi:type="dcterms:W3CDTF">2018-10-09T20:02:00Z</dcterms:modified>
</cp:coreProperties>
</file>